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701" w:rsidRPr="000D58E9" w:rsidRDefault="008D7701" w:rsidP="009758DC">
      <w:pPr>
        <w:spacing w:line="240" w:lineRule="auto"/>
        <w:jc w:val="center"/>
        <w:rPr>
          <w:rFonts w:eastAsia="SimSun"/>
          <w:b/>
          <w:color w:val="auto"/>
          <w:sz w:val="22"/>
          <w:lang w:val="fr-FR"/>
        </w:rPr>
      </w:pPr>
      <w:r w:rsidRPr="000D58E9">
        <w:rPr>
          <w:rFonts w:eastAsia="SimSun"/>
          <w:b/>
          <w:color w:val="auto"/>
          <w:sz w:val="22"/>
          <w:lang w:val="fr-FR"/>
        </w:rPr>
        <w:t>COMUNICAT DE PRESĂ</w:t>
      </w:r>
    </w:p>
    <w:p w:rsidR="00BD1C94" w:rsidRPr="000D58E9" w:rsidRDefault="00BD1C94" w:rsidP="009758DC">
      <w:pPr>
        <w:spacing w:line="240" w:lineRule="auto"/>
        <w:jc w:val="center"/>
        <w:rPr>
          <w:rFonts w:eastAsia="SimSun"/>
          <w:b/>
          <w:color w:val="262262"/>
          <w:sz w:val="22"/>
          <w:lang w:val="fr-FR"/>
        </w:rPr>
      </w:pPr>
      <w:r w:rsidRPr="000D58E9">
        <w:rPr>
          <w:rFonts w:eastAsia="SimSun"/>
          <w:b/>
          <w:color w:val="262262"/>
          <w:sz w:val="22"/>
          <w:lang w:val="fr-FR"/>
        </w:rPr>
        <w:t>Mai</w:t>
      </w:r>
      <w:r w:rsidR="00560B3D" w:rsidRPr="000D58E9">
        <w:rPr>
          <w:rFonts w:eastAsia="SimSun"/>
          <w:b/>
          <w:color w:val="262262"/>
          <w:sz w:val="22"/>
          <w:lang w:val="fr-FR"/>
        </w:rPr>
        <w:t xml:space="preserve"> </w:t>
      </w:r>
      <w:r w:rsidRPr="000D58E9">
        <w:rPr>
          <w:rFonts w:eastAsia="SimSun"/>
          <w:b/>
          <w:color w:val="262262"/>
          <w:sz w:val="22"/>
          <w:lang w:val="fr-FR"/>
        </w:rPr>
        <w:t xml:space="preserve">- </w:t>
      </w:r>
      <w:proofErr w:type="spellStart"/>
      <w:r w:rsidRPr="000D58E9">
        <w:rPr>
          <w:rFonts w:eastAsia="SimSun"/>
          <w:b/>
          <w:color w:val="262262"/>
          <w:sz w:val="22"/>
          <w:lang w:val="fr-FR"/>
        </w:rPr>
        <w:t>Iunie</w:t>
      </w:r>
      <w:proofErr w:type="spellEnd"/>
      <w:r w:rsidRPr="000D58E9">
        <w:rPr>
          <w:rFonts w:eastAsia="SimSun"/>
          <w:b/>
          <w:color w:val="262262"/>
          <w:sz w:val="22"/>
          <w:lang w:val="fr-FR"/>
        </w:rPr>
        <w:t xml:space="preserve"> 202</w:t>
      </w:r>
      <w:r w:rsidR="00860EF5" w:rsidRPr="000D58E9">
        <w:rPr>
          <w:rFonts w:eastAsia="SimSun"/>
          <w:b/>
          <w:color w:val="262262"/>
          <w:sz w:val="22"/>
          <w:lang w:val="fr-FR"/>
        </w:rPr>
        <w:t>6</w:t>
      </w:r>
    </w:p>
    <w:p w:rsidR="00BD1C94" w:rsidRPr="000D58E9" w:rsidRDefault="00BD1C94" w:rsidP="009758DC">
      <w:pPr>
        <w:spacing w:line="240" w:lineRule="auto"/>
        <w:jc w:val="center"/>
        <w:rPr>
          <w:rFonts w:eastAsia="SimSun"/>
          <w:b/>
          <w:color w:val="262262"/>
          <w:sz w:val="22"/>
          <w:lang w:val="fr-FR"/>
        </w:rPr>
      </w:pPr>
    </w:p>
    <w:p w:rsidR="008D7701" w:rsidRPr="000D58E9" w:rsidRDefault="00BD1C94" w:rsidP="009758DC">
      <w:pPr>
        <w:spacing w:line="240" w:lineRule="auto"/>
        <w:jc w:val="center"/>
        <w:rPr>
          <w:rFonts w:eastAsia="SimSun"/>
          <w:b/>
          <w:color w:val="262262"/>
          <w:sz w:val="22"/>
          <w:lang w:val="fr-FR"/>
        </w:rPr>
      </w:pPr>
      <w:proofErr w:type="spellStart"/>
      <w:r w:rsidRPr="000D58E9">
        <w:rPr>
          <w:rFonts w:eastAsia="SimSun"/>
          <w:b/>
          <w:color w:val="262262"/>
          <w:sz w:val="22"/>
          <w:lang w:val="fr-FR"/>
        </w:rPr>
        <w:t>Lansarea</w:t>
      </w:r>
      <w:proofErr w:type="spellEnd"/>
      <w:r w:rsidRPr="000D58E9">
        <w:rPr>
          <w:rFonts w:eastAsia="SimSun"/>
          <w:b/>
          <w:color w:val="262262"/>
          <w:sz w:val="22"/>
          <w:lang w:val="fr-FR"/>
        </w:rPr>
        <w:t xml:space="preserve"> </w:t>
      </w:r>
      <w:proofErr w:type="spellStart"/>
      <w:r w:rsidRPr="000D58E9">
        <w:rPr>
          <w:rFonts w:eastAsia="SimSun"/>
          <w:b/>
          <w:color w:val="262262"/>
          <w:sz w:val="22"/>
          <w:lang w:val="fr-FR"/>
        </w:rPr>
        <w:t>Campaniei</w:t>
      </w:r>
      <w:proofErr w:type="spellEnd"/>
      <w:r w:rsidRPr="000D58E9">
        <w:rPr>
          <w:rFonts w:eastAsia="SimSun"/>
          <w:b/>
          <w:color w:val="262262"/>
          <w:sz w:val="22"/>
          <w:lang w:val="fr-FR"/>
        </w:rPr>
        <w:t xml:space="preserve"> Naț</w:t>
      </w:r>
      <w:proofErr w:type="spellStart"/>
      <w:r w:rsidRPr="000D58E9">
        <w:rPr>
          <w:rFonts w:eastAsia="SimSun"/>
          <w:b/>
          <w:color w:val="262262"/>
          <w:sz w:val="22"/>
          <w:lang w:val="fr-FR"/>
        </w:rPr>
        <w:t>ionale</w:t>
      </w:r>
      <w:proofErr w:type="spellEnd"/>
      <w:r w:rsidRPr="000D58E9">
        <w:rPr>
          <w:rFonts w:eastAsia="SimSun"/>
          <w:b/>
          <w:color w:val="262262"/>
          <w:sz w:val="22"/>
          <w:lang w:val="fr-FR"/>
        </w:rPr>
        <w:t xml:space="preserve"> </w:t>
      </w:r>
      <w:r w:rsidR="00051AFF" w:rsidRPr="000D58E9">
        <w:rPr>
          <w:rFonts w:eastAsia="SimSun"/>
          <w:b/>
          <w:color w:val="262262"/>
          <w:sz w:val="22"/>
          <w:lang w:val="fr-FR"/>
        </w:rPr>
        <w:t xml:space="preserve">de </w:t>
      </w:r>
      <w:proofErr w:type="spellStart"/>
      <w:r w:rsidR="0099483F" w:rsidRPr="000D58E9">
        <w:rPr>
          <w:rFonts w:eastAsia="SimSun"/>
          <w:b/>
          <w:color w:val="262262"/>
          <w:sz w:val="22"/>
          <w:lang w:val="fr-FR"/>
        </w:rPr>
        <w:t>Preven</w:t>
      </w:r>
      <w:proofErr w:type="spellEnd"/>
      <w:r w:rsidR="0099483F" w:rsidRPr="000D58E9">
        <w:rPr>
          <w:rFonts w:eastAsia="SimSun"/>
          <w:b/>
          <w:color w:val="262262"/>
          <w:sz w:val="22"/>
          <w:lang w:val="fr-FR"/>
        </w:rPr>
        <w:t>ț</w:t>
      </w:r>
      <w:proofErr w:type="spellStart"/>
      <w:r w:rsidR="00051AFF" w:rsidRPr="000D58E9">
        <w:rPr>
          <w:rFonts w:eastAsia="SimSun"/>
          <w:b/>
          <w:color w:val="262262"/>
          <w:sz w:val="22"/>
          <w:lang w:val="fr-FR"/>
        </w:rPr>
        <w:t>ie</w:t>
      </w:r>
      <w:proofErr w:type="spellEnd"/>
      <w:r w:rsidR="00051AFF" w:rsidRPr="000D58E9">
        <w:rPr>
          <w:rFonts w:eastAsia="SimSun"/>
          <w:b/>
          <w:color w:val="262262"/>
          <w:sz w:val="22"/>
          <w:lang w:val="fr-FR"/>
        </w:rPr>
        <w:t xml:space="preserve"> a</w:t>
      </w:r>
      <w:r w:rsidR="0099483F" w:rsidRPr="000D58E9">
        <w:rPr>
          <w:rFonts w:eastAsia="SimSun"/>
          <w:b/>
          <w:color w:val="262262"/>
          <w:sz w:val="22"/>
          <w:lang w:val="fr-FR"/>
        </w:rPr>
        <w:t xml:space="preserve"> </w:t>
      </w:r>
      <w:proofErr w:type="spellStart"/>
      <w:r w:rsidR="0099483F" w:rsidRPr="000D58E9">
        <w:rPr>
          <w:rFonts w:eastAsia="SimSun"/>
          <w:b/>
          <w:color w:val="262262"/>
          <w:sz w:val="22"/>
          <w:lang w:val="fr-FR"/>
        </w:rPr>
        <w:t>Consumului</w:t>
      </w:r>
      <w:proofErr w:type="spellEnd"/>
      <w:r w:rsidR="0099483F" w:rsidRPr="000D58E9">
        <w:rPr>
          <w:rFonts w:eastAsia="SimSun"/>
          <w:b/>
          <w:color w:val="262262"/>
          <w:sz w:val="22"/>
          <w:lang w:val="fr-FR"/>
        </w:rPr>
        <w:t xml:space="preserve"> de Alcool </w:t>
      </w:r>
    </w:p>
    <w:p w:rsidR="00381358" w:rsidRPr="000D58E9" w:rsidRDefault="00381358" w:rsidP="009758DC">
      <w:pPr>
        <w:spacing w:line="240" w:lineRule="auto"/>
        <w:jc w:val="center"/>
        <w:rPr>
          <w:rFonts w:eastAsia="SimSun"/>
          <w:b/>
          <w:color w:val="262262"/>
          <w:sz w:val="22"/>
          <w:lang w:val="fr-FR"/>
        </w:rPr>
      </w:pPr>
      <w:r w:rsidRPr="000D58E9">
        <w:rPr>
          <w:rFonts w:eastAsia="SimSun"/>
          <w:b/>
          <w:color w:val="262262"/>
          <w:sz w:val="22"/>
          <w:lang w:val="fr-FR"/>
        </w:rPr>
        <w:t>„</w:t>
      </w:r>
      <w:r w:rsidR="002339A2" w:rsidRPr="000D58E9">
        <w:rPr>
          <w:sz w:val="22"/>
        </w:rPr>
        <w:t xml:space="preserve"> </w:t>
      </w:r>
      <w:proofErr w:type="spellStart"/>
      <w:r w:rsidR="002339A2" w:rsidRPr="000D58E9">
        <w:rPr>
          <w:rFonts w:eastAsia="SimSun"/>
          <w:b/>
          <w:color w:val="262262"/>
          <w:sz w:val="22"/>
          <w:lang w:val="fr-FR"/>
        </w:rPr>
        <w:t>Fii</w:t>
      </w:r>
      <w:proofErr w:type="spellEnd"/>
      <w:r w:rsidR="002339A2" w:rsidRPr="000D58E9">
        <w:rPr>
          <w:rFonts w:eastAsia="SimSun"/>
          <w:b/>
          <w:color w:val="262262"/>
          <w:sz w:val="22"/>
          <w:lang w:val="fr-FR"/>
        </w:rPr>
        <w:t xml:space="preserve"> tu </w:t>
      </w:r>
      <w:proofErr w:type="spellStart"/>
      <w:r w:rsidR="002339A2" w:rsidRPr="000D58E9">
        <w:rPr>
          <w:rFonts w:eastAsia="SimSun"/>
          <w:b/>
          <w:color w:val="262262"/>
          <w:sz w:val="22"/>
          <w:lang w:val="fr-FR"/>
        </w:rPr>
        <w:t>însu</w:t>
      </w:r>
      <w:proofErr w:type="spellEnd"/>
      <w:r w:rsidR="002339A2" w:rsidRPr="000D58E9">
        <w:rPr>
          <w:rFonts w:eastAsia="SimSun"/>
          <w:b/>
          <w:color w:val="262262"/>
          <w:sz w:val="22"/>
          <w:lang w:val="fr-FR"/>
        </w:rPr>
        <w:t xml:space="preserve">ți, </w:t>
      </w:r>
      <w:proofErr w:type="spellStart"/>
      <w:r w:rsidR="002339A2" w:rsidRPr="000D58E9">
        <w:rPr>
          <w:rFonts w:eastAsia="SimSun"/>
          <w:b/>
          <w:color w:val="262262"/>
          <w:sz w:val="22"/>
          <w:lang w:val="fr-FR"/>
        </w:rPr>
        <w:t>fără</w:t>
      </w:r>
      <w:proofErr w:type="spellEnd"/>
      <w:r w:rsidR="002339A2" w:rsidRPr="000D58E9">
        <w:rPr>
          <w:rFonts w:eastAsia="SimSun"/>
          <w:b/>
          <w:color w:val="262262"/>
          <w:sz w:val="22"/>
          <w:lang w:val="fr-FR"/>
        </w:rPr>
        <w:t xml:space="preserve"> filtre, </w:t>
      </w:r>
      <w:proofErr w:type="spellStart"/>
      <w:r w:rsidR="002339A2" w:rsidRPr="000D58E9">
        <w:rPr>
          <w:rFonts w:eastAsia="SimSun"/>
          <w:b/>
          <w:color w:val="262262"/>
          <w:sz w:val="22"/>
          <w:lang w:val="fr-FR"/>
        </w:rPr>
        <w:t>fără</w:t>
      </w:r>
      <w:proofErr w:type="spellEnd"/>
      <w:r w:rsidR="002339A2" w:rsidRPr="000D58E9">
        <w:rPr>
          <w:rFonts w:eastAsia="SimSun"/>
          <w:b/>
          <w:color w:val="262262"/>
          <w:sz w:val="22"/>
          <w:lang w:val="fr-FR"/>
        </w:rPr>
        <w:t xml:space="preserve"> alcool!</w:t>
      </w:r>
      <w:r w:rsidRPr="000D58E9">
        <w:rPr>
          <w:rFonts w:eastAsia="SimSun"/>
          <w:b/>
          <w:color w:val="262262"/>
          <w:sz w:val="22"/>
          <w:lang w:val="fr-FR"/>
        </w:rPr>
        <w:t>”</w:t>
      </w:r>
    </w:p>
    <w:p w:rsidR="008D7701" w:rsidRPr="000D58E9" w:rsidRDefault="008D7701" w:rsidP="009758DC">
      <w:pPr>
        <w:spacing w:line="240" w:lineRule="auto"/>
        <w:rPr>
          <w:rFonts w:eastAsia="SimSun"/>
          <w:b/>
          <w:color w:val="002060"/>
          <w:sz w:val="22"/>
          <w:lang w:val="fr-FR"/>
        </w:rPr>
      </w:pPr>
    </w:p>
    <w:p w:rsidR="0088062D" w:rsidRDefault="00E95A98" w:rsidP="00D54A7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rPr>
      </w:pPr>
      <w:r w:rsidRPr="000D58E9">
        <w:rPr>
          <w:noProof/>
          <w:color w:val="auto"/>
          <w:sz w:val="22"/>
        </w:rPr>
        <w:t xml:space="preserve">Consumul de alcool reprezintă o amenințare majoră pentru sănătatea publică, </w:t>
      </w:r>
      <w:r w:rsidR="00C830D2">
        <w:rPr>
          <w:noProof/>
          <w:color w:val="auto"/>
          <w:sz w:val="22"/>
        </w:rPr>
        <w:t>determinând</w:t>
      </w:r>
      <w:r w:rsidRPr="000D58E9">
        <w:rPr>
          <w:noProof/>
          <w:color w:val="auto"/>
          <w:sz w:val="22"/>
        </w:rPr>
        <w:t xml:space="preserve"> anual 2.6 milioane de decese la nivel </w:t>
      </w:r>
      <w:r w:rsidR="009A70CA">
        <w:rPr>
          <w:noProof/>
          <w:color w:val="auto"/>
          <w:sz w:val="22"/>
        </w:rPr>
        <w:t>mondial</w:t>
      </w:r>
      <w:r w:rsidR="00015A2D" w:rsidRPr="000D58E9">
        <w:rPr>
          <w:noProof/>
          <w:color w:val="auto"/>
          <w:sz w:val="22"/>
        </w:rPr>
        <w:t xml:space="preserve">, fiind implicat în apariția a </w:t>
      </w:r>
      <w:r w:rsidRPr="000D58E9">
        <w:rPr>
          <w:noProof/>
          <w:color w:val="auto"/>
          <w:sz w:val="22"/>
        </w:rPr>
        <w:t xml:space="preserve">peste 200 de afecțiuni medicale, inclusiv </w:t>
      </w:r>
      <w:r w:rsidR="00123927" w:rsidRPr="000D58E9">
        <w:rPr>
          <w:noProof/>
          <w:color w:val="auto"/>
          <w:sz w:val="22"/>
        </w:rPr>
        <w:t>cancere (</w:t>
      </w:r>
      <w:r w:rsidR="006B0657" w:rsidRPr="006B0657">
        <w:rPr>
          <w:noProof/>
          <w:color w:val="auto"/>
          <w:sz w:val="22"/>
        </w:rPr>
        <w:t>sân</w:t>
      </w:r>
      <w:r w:rsidR="006B0657">
        <w:rPr>
          <w:noProof/>
          <w:color w:val="auto"/>
          <w:sz w:val="22"/>
        </w:rPr>
        <w:t>,</w:t>
      </w:r>
      <w:r w:rsidR="006B0657" w:rsidRPr="006B0657">
        <w:t xml:space="preserve"> </w:t>
      </w:r>
      <w:r w:rsidR="006B0657" w:rsidRPr="006B0657">
        <w:rPr>
          <w:noProof/>
          <w:color w:val="auto"/>
          <w:sz w:val="22"/>
        </w:rPr>
        <w:t>colon</w:t>
      </w:r>
      <w:r w:rsidR="006B0657">
        <w:rPr>
          <w:noProof/>
          <w:color w:val="auto"/>
          <w:sz w:val="22"/>
        </w:rPr>
        <w:t xml:space="preserve">, </w:t>
      </w:r>
      <w:r w:rsidR="006B0657" w:rsidRPr="006B0657">
        <w:rPr>
          <w:noProof/>
          <w:color w:val="auto"/>
          <w:sz w:val="22"/>
        </w:rPr>
        <w:t>laringe</w:t>
      </w:r>
      <w:r w:rsidR="006B0657">
        <w:rPr>
          <w:noProof/>
          <w:color w:val="auto"/>
          <w:sz w:val="22"/>
        </w:rPr>
        <w:t xml:space="preserve">, </w:t>
      </w:r>
      <w:r w:rsidR="006B0657" w:rsidRPr="006B0657">
        <w:rPr>
          <w:noProof/>
          <w:color w:val="auto"/>
          <w:sz w:val="22"/>
        </w:rPr>
        <w:t>ficat</w:t>
      </w:r>
      <w:r w:rsidR="006B0657">
        <w:rPr>
          <w:noProof/>
          <w:color w:val="auto"/>
          <w:sz w:val="22"/>
        </w:rPr>
        <w:t>,</w:t>
      </w:r>
      <w:r w:rsidR="006B0657" w:rsidRPr="006B0657">
        <w:t xml:space="preserve"> </w:t>
      </w:r>
      <w:r w:rsidR="006B0657" w:rsidRPr="006B0657">
        <w:rPr>
          <w:noProof/>
          <w:color w:val="auto"/>
          <w:sz w:val="22"/>
        </w:rPr>
        <w:t>esofag,</w:t>
      </w:r>
      <w:r w:rsidR="006B0657" w:rsidRPr="006B0657">
        <w:t xml:space="preserve"> </w:t>
      </w:r>
      <w:r w:rsidR="006B0657" w:rsidRPr="006B0657">
        <w:rPr>
          <w:noProof/>
          <w:color w:val="auto"/>
          <w:sz w:val="22"/>
        </w:rPr>
        <w:t>faringe,</w:t>
      </w:r>
      <w:r w:rsidR="006B0657" w:rsidRPr="006B0657">
        <w:t xml:space="preserve"> </w:t>
      </w:r>
      <w:r w:rsidR="006B0657" w:rsidRPr="006B0657">
        <w:rPr>
          <w:noProof/>
          <w:color w:val="auto"/>
          <w:sz w:val="22"/>
        </w:rPr>
        <w:t>cavitate bucală și rect</w:t>
      </w:r>
      <w:r w:rsidR="00123927" w:rsidRPr="000D58E9">
        <w:rPr>
          <w:noProof/>
          <w:color w:val="auto"/>
          <w:sz w:val="22"/>
        </w:rPr>
        <w:t>), tulburări m</w:t>
      </w:r>
      <w:r w:rsidR="008E7CBA" w:rsidRPr="000D58E9">
        <w:rPr>
          <w:noProof/>
          <w:color w:val="auto"/>
          <w:sz w:val="22"/>
        </w:rPr>
        <w:t>i</w:t>
      </w:r>
      <w:r w:rsidR="00123927" w:rsidRPr="000D58E9">
        <w:rPr>
          <w:noProof/>
          <w:color w:val="auto"/>
          <w:sz w:val="22"/>
        </w:rPr>
        <w:t xml:space="preserve">ntale și comportamentale, </w:t>
      </w:r>
      <w:r w:rsidR="008E7CBA" w:rsidRPr="000D58E9">
        <w:rPr>
          <w:noProof/>
          <w:color w:val="auto"/>
          <w:sz w:val="22"/>
        </w:rPr>
        <w:t>boli</w:t>
      </w:r>
      <w:r w:rsidR="00123927" w:rsidRPr="000D58E9">
        <w:rPr>
          <w:noProof/>
          <w:color w:val="auto"/>
          <w:sz w:val="22"/>
        </w:rPr>
        <w:t xml:space="preserve"> neurologice, boli cardiovasculare, boli gastrointestinale</w:t>
      </w:r>
      <w:r w:rsidR="0088062D" w:rsidRPr="000D58E9">
        <w:rPr>
          <w:noProof/>
          <w:color w:val="auto"/>
          <w:sz w:val="22"/>
        </w:rPr>
        <w:t>;</w:t>
      </w:r>
      <w:r w:rsidRPr="000D58E9">
        <w:rPr>
          <w:noProof/>
          <w:color w:val="auto"/>
          <w:sz w:val="22"/>
        </w:rPr>
        <w:t xml:space="preserve"> </w:t>
      </w:r>
      <w:r w:rsidR="0088062D" w:rsidRPr="000D58E9">
        <w:rPr>
          <w:noProof/>
          <w:color w:val="auto"/>
          <w:sz w:val="22"/>
        </w:rPr>
        <w:t>7% din populația lumii cu vârsta de 15 ani și peste, trăie</w:t>
      </w:r>
      <w:r w:rsidR="003A02D3" w:rsidRPr="000D58E9">
        <w:rPr>
          <w:noProof/>
          <w:color w:val="auto"/>
          <w:sz w:val="22"/>
        </w:rPr>
        <w:t>ște</w:t>
      </w:r>
      <w:r w:rsidR="0088062D" w:rsidRPr="000D58E9">
        <w:rPr>
          <w:noProof/>
          <w:color w:val="auto"/>
          <w:sz w:val="22"/>
        </w:rPr>
        <w:t xml:space="preserve"> cu </w:t>
      </w:r>
      <w:r w:rsidR="008E7CBA" w:rsidRPr="000D58E9">
        <w:rPr>
          <w:noProof/>
          <w:color w:val="auto"/>
          <w:sz w:val="22"/>
        </w:rPr>
        <w:t>afecțiuni</w:t>
      </w:r>
      <w:r w:rsidR="0088062D" w:rsidRPr="000D58E9">
        <w:rPr>
          <w:noProof/>
          <w:color w:val="auto"/>
          <w:sz w:val="22"/>
        </w:rPr>
        <w:t xml:space="preserve"> legate de consumul de alcool</w:t>
      </w:r>
      <w:r w:rsidRPr="000D58E9">
        <w:rPr>
          <w:noProof/>
          <w:color w:val="auto"/>
          <w:sz w:val="22"/>
        </w:rPr>
        <w:t>, ceea ce subliniază gravitatea și amploarea acestei probleme</w:t>
      </w:r>
      <w:r w:rsidR="00A96447" w:rsidRPr="000D58E9">
        <w:rPr>
          <w:rStyle w:val="EndnoteReference"/>
          <w:noProof/>
          <w:color w:val="auto"/>
          <w:sz w:val="22"/>
        </w:rPr>
        <w:endnoteReference w:id="1"/>
      </w:r>
      <w:r w:rsidRPr="000D58E9">
        <w:rPr>
          <w:noProof/>
          <w:color w:val="auto"/>
          <w:sz w:val="22"/>
        </w:rPr>
        <w:t>.</w:t>
      </w:r>
    </w:p>
    <w:p w:rsidR="0088062D" w:rsidRPr="000D58E9" w:rsidRDefault="00E95A98" w:rsidP="00D54A7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rPr>
      </w:pPr>
      <w:r w:rsidRPr="000D58E9">
        <w:rPr>
          <w:noProof/>
          <w:color w:val="auto"/>
          <w:sz w:val="22"/>
        </w:rPr>
        <w:t>În plus, consumul de alcool este asociat cu accidente rutiere, violență, scăderea performanței școlare și profesionale, precum și cu costuri economice și sociale considerabile pentru sistemul de sănătate și pentru societate în ansamblu. Impactul său nu se limitează la individ, ci afectează familiile, comunitățile și generațiile viitoare, în special atunci când consumul începe la vârste fragede.</w:t>
      </w:r>
      <w:r w:rsidR="0088062D" w:rsidRPr="000D58E9">
        <w:rPr>
          <w:noProof/>
          <w:color w:val="auto"/>
          <w:sz w:val="22"/>
        </w:rPr>
        <w:t xml:space="preserve"> </w:t>
      </w:r>
    </w:p>
    <w:p w:rsidR="002C6AE9" w:rsidRPr="000D58E9" w:rsidRDefault="003E12C8" w:rsidP="00D54A7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rPr>
      </w:pPr>
      <w:r w:rsidRPr="000D58E9">
        <w:rPr>
          <w:noProof/>
          <w:color w:val="auto"/>
          <w:sz w:val="22"/>
        </w:rPr>
        <w:t xml:space="preserve">Consumul de alcool NU este doar un obicei social </w:t>
      </w:r>
      <w:r w:rsidR="003A02D3" w:rsidRPr="000D58E9">
        <w:rPr>
          <w:noProof/>
          <w:color w:val="auto"/>
          <w:sz w:val="22"/>
        </w:rPr>
        <w:t xml:space="preserve">ci </w:t>
      </w:r>
      <w:r w:rsidRPr="000D58E9">
        <w:rPr>
          <w:noProof/>
          <w:color w:val="auto"/>
          <w:sz w:val="22"/>
        </w:rPr>
        <w:t xml:space="preserve">reprezintă o amenințare reală pentru sănătatea fizică și psihică a populației. </w:t>
      </w:r>
      <w:r w:rsidR="003A02D3" w:rsidRPr="000D58E9">
        <w:rPr>
          <w:noProof/>
          <w:color w:val="auto"/>
          <w:sz w:val="22"/>
        </w:rPr>
        <w:t>Alcoolul este o substanță psihoactivă cu potențial adictiv iar a</w:t>
      </w:r>
      <w:r w:rsidRPr="000D58E9">
        <w:rPr>
          <w:noProof/>
          <w:color w:val="auto"/>
          <w:sz w:val="22"/>
        </w:rPr>
        <w:t xml:space="preserve">dolescenții și tinerii se află în prima linie a riscului: </w:t>
      </w:r>
      <w:r w:rsidRPr="000D58E9">
        <w:rPr>
          <w:i/>
          <w:noProof/>
          <w:color w:val="auto"/>
          <w:sz w:val="22"/>
        </w:rPr>
        <w:t>adolescenții care consumă alcool</w:t>
      </w:r>
      <w:r w:rsidR="00015A2D" w:rsidRPr="000D58E9">
        <w:rPr>
          <w:sz w:val="22"/>
        </w:rPr>
        <w:t xml:space="preserve"> </w:t>
      </w:r>
      <w:r w:rsidR="00015A2D" w:rsidRPr="000D58E9">
        <w:rPr>
          <w:i/>
          <w:noProof/>
          <w:color w:val="auto"/>
          <w:sz w:val="22"/>
        </w:rPr>
        <w:t>înainte de 15 ani</w:t>
      </w:r>
      <w:r w:rsidRPr="000D58E9">
        <w:rPr>
          <w:i/>
          <w:noProof/>
          <w:color w:val="auto"/>
          <w:sz w:val="22"/>
        </w:rPr>
        <w:t xml:space="preserve"> au un risc de patru ori mai mare de a deveni dependenți la vârsta adultă</w:t>
      </w:r>
      <w:r w:rsidR="00A66F55" w:rsidRPr="000D58E9">
        <w:rPr>
          <w:rStyle w:val="EndnoteReference"/>
          <w:i/>
          <w:noProof/>
          <w:color w:val="auto"/>
          <w:sz w:val="22"/>
        </w:rPr>
        <w:endnoteReference w:id="2"/>
      </w:r>
      <w:r w:rsidRPr="000D58E9">
        <w:rPr>
          <w:noProof/>
          <w:color w:val="auto"/>
          <w:sz w:val="22"/>
        </w:rPr>
        <w:t>.</w:t>
      </w:r>
      <w:r w:rsidR="002C6AE9" w:rsidRPr="000D58E9">
        <w:rPr>
          <w:noProof/>
          <w:color w:val="auto"/>
          <w:sz w:val="22"/>
        </w:rPr>
        <w:t xml:space="preserve"> </w:t>
      </w:r>
      <w:r w:rsidR="00D54A78" w:rsidRPr="000D58E9">
        <w:rPr>
          <w:noProof/>
          <w:color w:val="auto"/>
          <w:sz w:val="22"/>
        </w:rPr>
        <w:t xml:space="preserve">În acest context, </w:t>
      </w:r>
      <w:r w:rsidR="002C6AE9" w:rsidRPr="000D58E9">
        <w:rPr>
          <w:noProof/>
          <w:color w:val="auto"/>
          <w:sz w:val="22"/>
        </w:rPr>
        <w:t>creșterea gradului de conștientizare și informarea corectă rămân instrumente esențiale pentru prevenirea acestor riscuri.</w:t>
      </w:r>
    </w:p>
    <w:p w:rsidR="002C6AE9" w:rsidRPr="000D58E9" w:rsidRDefault="002C6AE9" w:rsidP="00D54A7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rPr>
      </w:pPr>
    </w:p>
    <w:p w:rsidR="00D54A78" w:rsidRPr="000D58E9" w:rsidRDefault="00D54A78" w:rsidP="00D54A7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rPr>
      </w:pPr>
      <w:r w:rsidRPr="000D58E9">
        <w:rPr>
          <w:noProof/>
          <w:color w:val="auto"/>
          <w:sz w:val="22"/>
        </w:rPr>
        <w:t xml:space="preserve">În perioada mai–iunie 2026, va fi lansată Campania Națională de Prevenție a Consumului de Alcool </w:t>
      </w:r>
      <w:r w:rsidR="009A70CA">
        <w:rPr>
          <w:noProof/>
          <w:color w:val="auto"/>
          <w:sz w:val="22"/>
        </w:rPr>
        <w:t xml:space="preserve">        </w:t>
      </w:r>
      <w:r w:rsidRPr="000D58E9">
        <w:rPr>
          <w:b/>
          <w:noProof/>
          <w:color w:val="auto"/>
          <w:sz w:val="22"/>
        </w:rPr>
        <w:t>„Fii tu însuți, fără filtre, fără alcool!”</w:t>
      </w:r>
      <w:r w:rsidRPr="000D58E9">
        <w:rPr>
          <w:noProof/>
          <w:color w:val="auto"/>
          <w:sz w:val="22"/>
        </w:rPr>
        <w:t>, coordonată metodologic de Institutul Național de Sănătate Publică. Campania își propune să crească nivelul de conștientizare în rândul adolescenților, părinților și populației generale cu privire la riscurile asociate consumului de alcool, dar și să promoveze alternative sănătoase și responsabilitatea în luarea deciziilor. Mesajele campaniei vor fi transmise printr-</w:t>
      </w:r>
      <w:r w:rsidR="00313CE4">
        <w:rPr>
          <w:noProof/>
          <w:color w:val="auto"/>
          <w:sz w:val="22"/>
        </w:rPr>
        <w:t>un</w:t>
      </w:r>
      <w:r w:rsidRPr="000D58E9">
        <w:rPr>
          <w:noProof/>
          <w:color w:val="auto"/>
          <w:sz w:val="22"/>
        </w:rPr>
        <w:t xml:space="preserve"> </w:t>
      </w:r>
      <w:r w:rsidR="00313CE4">
        <w:rPr>
          <w:noProof/>
          <w:color w:val="auto"/>
          <w:sz w:val="22"/>
        </w:rPr>
        <w:t>set</w:t>
      </w:r>
      <w:r w:rsidRPr="000D58E9">
        <w:rPr>
          <w:noProof/>
          <w:color w:val="auto"/>
          <w:sz w:val="22"/>
        </w:rPr>
        <w:t xml:space="preserve"> de materiale informative</w:t>
      </w:r>
      <w:r w:rsidR="00CE7888" w:rsidRPr="000D58E9">
        <w:rPr>
          <w:noProof/>
          <w:color w:val="auto"/>
          <w:sz w:val="22"/>
        </w:rPr>
        <w:t xml:space="preserve"> tipărite și digitale</w:t>
      </w:r>
      <w:r w:rsidRPr="000D58E9">
        <w:rPr>
          <w:noProof/>
          <w:color w:val="auto"/>
          <w:sz w:val="22"/>
        </w:rPr>
        <w:t xml:space="preserve">, activități educative și evenimente publice, astfel încât impactul să fie cât mai </w:t>
      </w:r>
      <w:r w:rsidR="002C6AE9" w:rsidRPr="000D58E9">
        <w:rPr>
          <w:noProof/>
          <w:color w:val="auto"/>
          <w:sz w:val="22"/>
        </w:rPr>
        <w:t>extins</w:t>
      </w:r>
      <w:r w:rsidRPr="000D58E9">
        <w:rPr>
          <w:noProof/>
          <w:color w:val="auto"/>
          <w:sz w:val="22"/>
        </w:rPr>
        <w:t xml:space="preserve"> și </w:t>
      </w:r>
      <w:r w:rsidR="002C6AE9" w:rsidRPr="000D58E9">
        <w:rPr>
          <w:noProof/>
          <w:color w:val="auto"/>
          <w:sz w:val="22"/>
        </w:rPr>
        <w:t>durabil</w:t>
      </w:r>
      <w:r w:rsidRPr="000D58E9">
        <w:rPr>
          <w:noProof/>
          <w:color w:val="auto"/>
          <w:sz w:val="22"/>
        </w:rPr>
        <w:t>.</w:t>
      </w:r>
    </w:p>
    <w:p w:rsidR="00D54A78" w:rsidRPr="000D58E9" w:rsidRDefault="008D67F8" w:rsidP="00D54A7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rPr>
      </w:pPr>
      <w:r w:rsidRPr="000D58E9">
        <w:rPr>
          <w:noProof/>
          <w:color w:val="auto"/>
          <w:sz w:val="22"/>
        </w:rPr>
        <w:t>În cadrul campaniei vor fi desfășurate la nivel național: sesiuni educaționale în unități de învățământ; distribuirea de materiale informative pentru adolescenți</w:t>
      </w:r>
      <w:r w:rsidR="00CE7888" w:rsidRPr="000D58E9">
        <w:rPr>
          <w:noProof/>
          <w:color w:val="auto"/>
          <w:sz w:val="22"/>
        </w:rPr>
        <w:t xml:space="preserve">, </w:t>
      </w:r>
      <w:r w:rsidRPr="000D58E9">
        <w:rPr>
          <w:noProof/>
          <w:color w:val="auto"/>
          <w:sz w:val="22"/>
        </w:rPr>
        <w:t>părinți</w:t>
      </w:r>
      <w:r w:rsidR="00CE7888" w:rsidRPr="000D58E9">
        <w:rPr>
          <w:noProof/>
          <w:color w:val="auto"/>
          <w:sz w:val="22"/>
        </w:rPr>
        <w:t xml:space="preserve"> și populația generală</w:t>
      </w:r>
      <w:r w:rsidRPr="000D58E9">
        <w:rPr>
          <w:noProof/>
          <w:color w:val="auto"/>
          <w:sz w:val="22"/>
        </w:rPr>
        <w:t xml:space="preserve">; campanii media și online; resurse educaționale pentru cadre didactice și </w:t>
      </w:r>
      <w:r w:rsidR="00A213AE" w:rsidRPr="000D58E9">
        <w:rPr>
          <w:noProof/>
          <w:color w:val="auto"/>
          <w:sz w:val="22"/>
        </w:rPr>
        <w:t>părinți</w:t>
      </w:r>
      <w:r w:rsidRPr="000D58E9">
        <w:rPr>
          <w:noProof/>
          <w:color w:val="auto"/>
          <w:sz w:val="22"/>
        </w:rPr>
        <w:t>; activități locale organizate în colaborare cu direcțiile de sănătate publică.</w:t>
      </w:r>
    </w:p>
    <w:p w:rsidR="008D67F8" w:rsidRPr="000D58E9" w:rsidRDefault="008D67F8" w:rsidP="00D54A7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4472C4"/>
          <w:sz w:val="22"/>
        </w:rPr>
      </w:pPr>
    </w:p>
    <w:p w:rsidR="003A02D3" w:rsidRPr="000D58E9" w:rsidRDefault="007C77E3" w:rsidP="00111AE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
          <w:noProof/>
          <w:color w:val="auto"/>
          <w:sz w:val="22"/>
        </w:rPr>
      </w:pPr>
      <w:r w:rsidRPr="000D58E9">
        <w:rPr>
          <w:i/>
          <w:noProof/>
          <w:color w:val="auto"/>
          <w:sz w:val="22"/>
        </w:rPr>
        <w:t xml:space="preserve">Dovezi recente indică faptul că există riscuri pentru sănătate </w:t>
      </w:r>
      <w:r w:rsidR="008E7CBA" w:rsidRPr="000D58E9">
        <w:rPr>
          <w:i/>
          <w:noProof/>
          <w:color w:val="auto"/>
          <w:sz w:val="22"/>
        </w:rPr>
        <w:t>chiar și în cazul persoanelor care consumă</w:t>
      </w:r>
      <w:r w:rsidR="00A96447" w:rsidRPr="000D58E9">
        <w:rPr>
          <w:i/>
          <w:noProof/>
          <w:color w:val="auto"/>
          <w:sz w:val="22"/>
        </w:rPr>
        <w:t xml:space="preserve"> </w:t>
      </w:r>
      <w:r w:rsidR="008E7CBA" w:rsidRPr="000D58E9">
        <w:rPr>
          <w:i/>
          <w:noProof/>
          <w:color w:val="auto"/>
          <w:sz w:val="22"/>
        </w:rPr>
        <w:t>cantități mici</w:t>
      </w:r>
      <w:r w:rsidR="00A96447" w:rsidRPr="000D58E9">
        <w:rPr>
          <w:i/>
          <w:noProof/>
          <w:color w:val="auto"/>
          <w:sz w:val="22"/>
        </w:rPr>
        <w:t xml:space="preserve"> de alcool</w:t>
      </w:r>
      <w:r w:rsidR="006C708A" w:rsidRPr="000D58E9">
        <w:rPr>
          <w:rStyle w:val="EndnoteReference"/>
          <w:i/>
          <w:noProof/>
          <w:color w:val="auto"/>
          <w:sz w:val="22"/>
        </w:rPr>
        <w:endnoteReference w:id="3"/>
      </w:r>
      <w:r w:rsidR="008E7CBA" w:rsidRPr="000D58E9">
        <w:rPr>
          <w:i/>
          <w:noProof/>
          <w:color w:val="auto"/>
          <w:sz w:val="22"/>
        </w:rPr>
        <w:t xml:space="preserve">. </w:t>
      </w:r>
    </w:p>
    <w:p w:rsidR="008666E2" w:rsidRPr="000D58E9" w:rsidRDefault="008B691C" w:rsidP="00111AE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rPr>
      </w:pPr>
      <w:r w:rsidRPr="000D58E9">
        <w:rPr>
          <w:noProof/>
          <w:color w:val="auto"/>
          <w:sz w:val="22"/>
        </w:rPr>
        <w:t xml:space="preserve">Renunțarea la consumul de alcool poate aduce beneficii semnificative pe termen lung: îmbunătățirea funcțiilor cognitive precum concentrarea, memoria, planificarea, organizarea, </w:t>
      </w:r>
      <w:r w:rsidR="008E5B38">
        <w:rPr>
          <w:noProof/>
          <w:color w:val="auto"/>
          <w:sz w:val="22"/>
        </w:rPr>
        <w:t>autocontrolul</w:t>
      </w:r>
      <w:r w:rsidRPr="000D58E9">
        <w:rPr>
          <w:noProof/>
          <w:color w:val="auto"/>
          <w:sz w:val="22"/>
        </w:rPr>
        <w:t xml:space="preserve"> și </w:t>
      </w:r>
      <w:r w:rsidR="00083723">
        <w:rPr>
          <w:noProof/>
          <w:color w:val="auto"/>
          <w:sz w:val="22"/>
        </w:rPr>
        <w:t xml:space="preserve">optimizarea </w:t>
      </w:r>
      <w:r w:rsidRPr="000D58E9">
        <w:rPr>
          <w:noProof/>
          <w:color w:val="auto"/>
          <w:sz w:val="22"/>
        </w:rPr>
        <w:t>timpul</w:t>
      </w:r>
      <w:r w:rsidR="00083723">
        <w:rPr>
          <w:noProof/>
          <w:color w:val="auto"/>
          <w:sz w:val="22"/>
        </w:rPr>
        <w:t>ui</w:t>
      </w:r>
      <w:r w:rsidRPr="000D58E9">
        <w:rPr>
          <w:noProof/>
          <w:color w:val="auto"/>
          <w:sz w:val="22"/>
        </w:rPr>
        <w:t xml:space="preserve"> de reacție; scăderea tensiunii arteriale la valori normale; menținerea</w:t>
      </w:r>
      <w:r w:rsidR="00083723">
        <w:rPr>
          <w:noProof/>
          <w:color w:val="auto"/>
          <w:sz w:val="22"/>
        </w:rPr>
        <w:t xml:space="preserve"> </w:t>
      </w:r>
      <w:r w:rsidRPr="000D58E9">
        <w:rPr>
          <w:noProof/>
          <w:color w:val="auto"/>
          <w:sz w:val="22"/>
        </w:rPr>
        <w:t>greutăți</w:t>
      </w:r>
      <w:r w:rsidR="00083723">
        <w:rPr>
          <w:noProof/>
          <w:color w:val="auto"/>
          <w:sz w:val="22"/>
        </w:rPr>
        <w:t>i</w:t>
      </w:r>
      <w:r w:rsidRPr="000D58E9">
        <w:rPr>
          <w:noProof/>
          <w:color w:val="auto"/>
          <w:sz w:val="22"/>
        </w:rPr>
        <w:t xml:space="preserve"> corporale; </w:t>
      </w:r>
      <w:r w:rsidR="00083723">
        <w:rPr>
          <w:noProof/>
          <w:color w:val="auto"/>
          <w:sz w:val="22"/>
        </w:rPr>
        <w:t xml:space="preserve">posibila </w:t>
      </w:r>
      <w:r w:rsidRPr="000D58E9">
        <w:rPr>
          <w:noProof/>
          <w:color w:val="auto"/>
          <w:sz w:val="22"/>
        </w:rPr>
        <w:t>regenerare</w:t>
      </w:r>
      <w:r w:rsidR="00D46251" w:rsidRPr="000D58E9">
        <w:rPr>
          <w:noProof/>
          <w:color w:val="auto"/>
          <w:sz w:val="22"/>
        </w:rPr>
        <w:t xml:space="preserve"> a</w:t>
      </w:r>
      <w:r w:rsidRPr="000D58E9">
        <w:rPr>
          <w:noProof/>
          <w:color w:val="auto"/>
          <w:sz w:val="22"/>
        </w:rPr>
        <w:t xml:space="preserve"> celulelor hepatice afectate; reducerea rezistenței la insulină și normalizarea valorilor glicemiei; scăderea riscului de cancer cu fiecare an de abstinență; îmbunătățirea aspectului pielii; calitatea somnului; capacitatea de rezolvare a problemelor; comunicarea și empatia; precum și încrederea și respectul de sine, </w:t>
      </w:r>
      <w:r w:rsidR="00083723">
        <w:rPr>
          <w:noProof/>
          <w:color w:val="auto"/>
          <w:sz w:val="22"/>
        </w:rPr>
        <w:t>creșterea</w:t>
      </w:r>
      <w:r w:rsidRPr="000D58E9">
        <w:rPr>
          <w:noProof/>
          <w:color w:val="auto"/>
          <w:sz w:val="22"/>
        </w:rPr>
        <w:t xml:space="preserve"> interesul</w:t>
      </w:r>
      <w:r w:rsidR="00083723">
        <w:rPr>
          <w:noProof/>
          <w:color w:val="auto"/>
          <w:sz w:val="22"/>
        </w:rPr>
        <w:t>ui</w:t>
      </w:r>
      <w:r w:rsidRPr="000D58E9">
        <w:rPr>
          <w:noProof/>
          <w:color w:val="auto"/>
          <w:sz w:val="22"/>
        </w:rPr>
        <w:t xml:space="preserve"> pentru activități și hobby-uri anterior neglijate</w:t>
      </w:r>
      <w:r w:rsidR="00D46251" w:rsidRPr="000D58E9">
        <w:rPr>
          <w:rStyle w:val="EndnoteReference"/>
          <w:noProof/>
          <w:color w:val="auto"/>
          <w:sz w:val="22"/>
        </w:rPr>
        <w:endnoteReference w:id="4"/>
      </w:r>
      <w:r w:rsidRPr="000D58E9">
        <w:rPr>
          <w:noProof/>
          <w:color w:val="auto"/>
          <w:sz w:val="22"/>
        </w:rPr>
        <w:t>.</w:t>
      </w:r>
    </w:p>
    <w:p w:rsidR="00685647" w:rsidRPr="000D58E9" w:rsidRDefault="008B691C" w:rsidP="00111AE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rPr>
      </w:pPr>
      <w:r w:rsidRPr="000D58E9">
        <w:rPr>
          <w:noProof/>
          <w:color w:val="auto"/>
          <w:sz w:val="22"/>
        </w:rPr>
        <w:t xml:space="preserve"> </w:t>
      </w:r>
    </w:p>
    <w:p w:rsidR="008666E2" w:rsidRPr="000D58E9" w:rsidRDefault="008666E2" w:rsidP="008666E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noProof/>
          <w:color w:val="auto"/>
          <w:sz w:val="22"/>
        </w:rPr>
      </w:pPr>
      <w:r w:rsidRPr="000D58E9">
        <w:rPr>
          <w:bCs/>
          <w:noProof/>
          <w:color w:val="auto"/>
          <w:sz w:val="22"/>
        </w:rPr>
        <w:lastRenderedPageBreak/>
        <w:t>Un rol esențial în prevenție îl au părinții, care reprezintă primul și cel mai important model pentru copii. Atitudinea lor față de consumul de alcool, modul în care discută despre acest subiect și comportamentul personal influențează semnificativ alegerile viitoare ale adolescenților. Această campanie de informare încurajează părinții să adopte un model echilibrat și responsabil, să stabilească reguli clare privind consumul de alcool, să le explice într-un mod adecvat vârstei și</w:t>
      </w:r>
      <w:r w:rsidR="006C708A" w:rsidRPr="000D58E9">
        <w:rPr>
          <w:bCs/>
          <w:noProof/>
          <w:color w:val="auto"/>
          <w:sz w:val="22"/>
        </w:rPr>
        <w:t xml:space="preserve"> </w:t>
      </w:r>
      <w:r w:rsidRPr="000D58E9">
        <w:rPr>
          <w:bCs/>
          <w:noProof/>
          <w:color w:val="auto"/>
          <w:sz w:val="22"/>
        </w:rPr>
        <w:t>să le aplice consecvent.</w:t>
      </w:r>
    </w:p>
    <w:p w:rsidR="008666E2" w:rsidRPr="000D58E9" w:rsidRDefault="008666E2" w:rsidP="008666E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noProof/>
          <w:color w:val="auto"/>
          <w:sz w:val="22"/>
        </w:rPr>
      </w:pPr>
    </w:p>
    <w:p w:rsidR="00696529" w:rsidRPr="000D58E9" w:rsidRDefault="008666E2" w:rsidP="008666E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noProof/>
          <w:color w:val="auto"/>
          <w:sz w:val="22"/>
        </w:rPr>
      </w:pPr>
      <w:r w:rsidRPr="000D58E9">
        <w:rPr>
          <w:bCs/>
          <w:noProof/>
          <w:color w:val="auto"/>
          <w:sz w:val="22"/>
        </w:rPr>
        <w:t>Prin declararea lunii iunie „</w:t>
      </w:r>
      <w:r w:rsidRPr="000D58E9">
        <w:rPr>
          <w:b/>
          <w:bCs/>
          <w:noProof/>
          <w:color w:val="auto"/>
          <w:sz w:val="22"/>
        </w:rPr>
        <w:t>Luna Națională a Conștientizării Consumului de Alcool</w:t>
      </w:r>
      <w:r w:rsidRPr="000D58E9">
        <w:rPr>
          <w:bCs/>
          <w:noProof/>
          <w:color w:val="auto"/>
          <w:sz w:val="22"/>
        </w:rPr>
        <w:t xml:space="preserve">”, ne propunem să consolidăm eforturile de </w:t>
      </w:r>
      <w:r w:rsidR="000A20FE">
        <w:rPr>
          <w:bCs/>
          <w:noProof/>
          <w:color w:val="auto"/>
          <w:sz w:val="22"/>
        </w:rPr>
        <w:t>informare</w:t>
      </w:r>
      <w:r w:rsidRPr="000D58E9">
        <w:rPr>
          <w:bCs/>
          <w:noProof/>
          <w:color w:val="auto"/>
          <w:sz w:val="22"/>
        </w:rPr>
        <w:t xml:space="preserve"> și prevenție la nivel național, să stimulăm dialogul deschis în familie și în comunitate și să contribuim la reducerea impactului negativ al consumului de alcool asupra sănătății. </w:t>
      </w:r>
    </w:p>
    <w:p w:rsidR="00696529" w:rsidRPr="000D58E9" w:rsidRDefault="00696529" w:rsidP="008666E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noProof/>
          <w:color w:val="auto"/>
          <w:sz w:val="22"/>
        </w:rPr>
      </w:pPr>
      <w:r w:rsidRPr="000D58E9">
        <w:rPr>
          <w:bCs/>
          <w:i/>
          <w:noProof/>
          <w:color w:val="auto"/>
          <w:sz w:val="22"/>
        </w:rPr>
        <w:t>Având în vedere că nu există un nivel de consum de alcool considerat sigur pentru sănătate, se recomandă evitarea acestuia, indiferent de vârstă</w:t>
      </w:r>
      <w:r w:rsidRPr="000D58E9">
        <w:rPr>
          <w:bCs/>
          <w:noProof/>
          <w:color w:val="auto"/>
          <w:sz w:val="22"/>
        </w:rPr>
        <w:t>.</w:t>
      </w:r>
    </w:p>
    <w:p w:rsidR="00333C78" w:rsidRPr="000D58E9" w:rsidRDefault="008666E2" w:rsidP="008666E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2"/>
        </w:rPr>
      </w:pPr>
      <w:r w:rsidRPr="000D58E9">
        <w:rPr>
          <w:bCs/>
          <w:noProof/>
          <w:color w:val="auto"/>
          <w:sz w:val="22"/>
        </w:rPr>
        <w:t xml:space="preserve">Anul acesta continuăm provocarea lansată în campania anului trecut pentru părinți: </w:t>
      </w:r>
      <w:r w:rsidR="0014083E" w:rsidRPr="000D58E9">
        <w:rPr>
          <w:bCs/>
          <w:i/>
          <w:noProof/>
          <w:color w:val="auto"/>
          <w:sz w:val="22"/>
        </w:rPr>
        <w:t>alegeti</w:t>
      </w:r>
      <w:r w:rsidRPr="000D58E9">
        <w:rPr>
          <w:bCs/>
          <w:i/>
          <w:noProof/>
          <w:color w:val="auto"/>
          <w:sz w:val="22"/>
        </w:rPr>
        <w:t xml:space="preserve"> să nu consumați deloc alcool pe parcursul lunii iunie și deveniți </w:t>
      </w:r>
      <w:r w:rsidR="00EA286D">
        <w:rPr>
          <w:bCs/>
          <w:i/>
          <w:noProof/>
          <w:color w:val="auto"/>
          <w:sz w:val="22"/>
        </w:rPr>
        <w:t xml:space="preserve">astfel </w:t>
      </w:r>
      <w:r w:rsidRPr="000D58E9">
        <w:rPr>
          <w:bCs/>
          <w:i/>
          <w:noProof/>
          <w:color w:val="auto"/>
          <w:sz w:val="22"/>
        </w:rPr>
        <w:t>un exemplu pentru copiii dumneavoastră!</w:t>
      </w:r>
      <w:r w:rsidR="0046110F" w:rsidRPr="000D58E9">
        <w:rPr>
          <w:sz w:val="22"/>
        </w:rPr>
        <w:t xml:space="preserve"> </w:t>
      </w:r>
    </w:p>
    <w:p w:rsidR="008666E2" w:rsidRPr="000D58E9" w:rsidRDefault="00333C78" w:rsidP="008666E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noProof/>
          <w:color w:val="auto"/>
          <w:sz w:val="22"/>
        </w:rPr>
      </w:pPr>
      <w:r w:rsidRPr="000D58E9">
        <w:rPr>
          <w:bCs/>
          <w:noProof/>
          <w:color w:val="auto"/>
          <w:sz w:val="22"/>
        </w:rPr>
        <w:t xml:space="preserve">În plus, extindem provocarea pentru populația generală prin declararea lunii </w:t>
      </w:r>
      <w:r w:rsidR="0046110F" w:rsidRPr="000D58E9">
        <w:rPr>
          <w:bCs/>
          <w:noProof/>
          <w:color w:val="auto"/>
          <w:sz w:val="22"/>
        </w:rPr>
        <w:t>iunie</w:t>
      </w:r>
      <w:r w:rsidRPr="000D58E9">
        <w:rPr>
          <w:bCs/>
          <w:noProof/>
          <w:color w:val="auto"/>
          <w:sz w:val="22"/>
        </w:rPr>
        <w:t xml:space="preserve"> </w:t>
      </w:r>
      <w:r w:rsidRPr="000D58E9">
        <w:rPr>
          <w:b/>
          <w:bCs/>
          <w:noProof/>
          <w:color w:val="auto"/>
          <w:sz w:val="22"/>
        </w:rPr>
        <w:t>„</w:t>
      </w:r>
      <w:r w:rsidR="0046110F" w:rsidRPr="000D58E9">
        <w:rPr>
          <w:b/>
          <w:bCs/>
          <w:noProof/>
          <w:color w:val="auto"/>
          <w:sz w:val="22"/>
        </w:rPr>
        <w:t>Luna Națională fără consum de alcool</w:t>
      </w:r>
      <w:r w:rsidRPr="000D58E9">
        <w:rPr>
          <w:b/>
          <w:bCs/>
          <w:noProof/>
          <w:color w:val="auto"/>
          <w:sz w:val="22"/>
        </w:rPr>
        <w:t>”</w:t>
      </w:r>
      <w:r w:rsidR="0046110F" w:rsidRPr="000D58E9">
        <w:rPr>
          <w:bCs/>
          <w:i/>
          <w:noProof/>
          <w:color w:val="auto"/>
          <w:sz w:val="22"/>
        </w:rPr>
        <w:t xml:space="preserve">, </w:t>
      </w:r>
      <w:r w:rsidR="0046110F" w:rsidRPr="000D58E9">
        <w:rPr>
          <w:bCs/>
          <w:noProof/>
          <w:color w:val="auto"/>
          <w:sz w:val="22"/>
        </w:rPr>
        <w:t>o inițiativă dedicată promovării unui stil de viață sănătos și responsabil, prin încurajarea populației de a renunța complet la consumul de alcool pe parcursul acestei perioade</w:t>
      </w:r>
      <w:r w:rsidRPr="000D58E9">
        <w:rPr>
          <w:bCs/>
          <w:noProof/>
          <w:color w:val="auto"/>
          <w:sz w:val="22"/>
        </w:rPr>
        <w:t>.</w:t>
      </w:r>
    </w:p>
    <w:p w:rsidR="0014083E" w:rsidRPr="000D58E9" w:rsidRDefault="008666E2" w:rsidP="008666E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noProof/>
          <w:color w:val="auto"/>
          <w:sz w:val="22"/>
        </w:rPr>
      </w:pPr>
      <w:r w:rsidRPr="000D58E9">
        <w:rPr>
          <w:bCs/>
          <w:noProof/>
          <w:color w:val="auto"/>
          <w:sz w:val="22"/>
        </w:rPr>
        <w:t xml:space="preserve">Această inițiativă reprezintă un pas important în </w:t>
      </w:r>
      <w:r w:rsidR="00BB60D5">
        <w:rPr>
          <w:bCs/>
          <w:noProof/>
          <w:color w:val="auto"/>
          <w:sz w:val="22"/>
        </w:rPr>
        <w:t>dezvoltarea</w:t>
      </w:r>
      <w:r w:rsidRPr="000D58E9">
        <w:rPr>
          <w:bCs/>
          <w:noProof/>
          <w:color w:val="auto"/>
          <w:sz w:val="22"/>
        </w:rPr>
        <w:t xml:space="preserve"> unei culturi a responsabilității și a protejării generațiilor viitoare.</w:t>
      </w:r>
    </w:p>
    <w:p w:rsidR="00333C78" w:rsidRPr="000D58E9" w:rsidRDefault="00333C78" w:rsidP="008666E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noProof/>
          <w:color w:val="auto"/>
          <w:sz w:val="22"/>
        </w:rPr>
      </w:pPr>
    </w:p>
    <w:p w:rsidR="00BE0FB4" w:rsidRPr="00BE0FB4" w:rsidRDefault="0014083E" w:rsidP="00C456A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noProof/>
          <w:color w:val="auto"/>
          <w:sz w:val="22"/>
        </w:rPr>
      </w:pPr>
      <w:r w:rsidRPr="000D58E9">
        <w:rPr>
          <w:bCs/>
          <w:noProof/>
          <w:color w:val="auto"/>
          <w:sz w:val="22"/>
        </w:rPr>
        <w:t xml:space="preserve">De asemenea, adolescenții trebuie să beneficieze de </w:t>
      </w:r>
      <w:r w:rsidR="00BB60D5">
        <w:rPr>
          <w:bCs/>
          <w:noProof/>
          <w:color w:val="auto"/>
          <w:sz w:val="22"/>
        </w:rPr>
        <w:t xml:space="preserve">o </w:t>
      </w:r>
      <w:r w:rsidRPr="000D58E9">
        <w:rPr>
          <w:bCs/>
          <w:noProof/>
          <w:color w:val="auto"/>
          <w:sz w:val="22"/>
        </w:rPr>
        <w:t xml:space="preserve">informare corectă, bazată pe dovezi științifice, </w:t>
      </w:r>
      <w:r w:rsidR="00BB60D5">
        <w:rPr>
          <w:bCs/>
          <w:noProof/>
          <w:color w:val="auto"/>
          <w:sz w:val="22"/>
        </w:rPr>
        <w:t>privind</w:t>
      </w:r>
      <w:r w:rsidRPr="000D58E9">
        <w:rPr>
          <w:bCs/>
          <w:noProof/>
          <w:color w:val="auto"/>
          <w:sz w:val="22"/>
        </w:rPr>
        <w:t xml:space="preserve"> riscurile medicale, psihologice și sociale asociate consumului de alcool la </w:t>
      </w:r>
      <w:r w:rsidR="00BB60D5">
        <w:rPr>
          <w:bCs/>
          <w:noProof/>
          <w:color w:val="auto"/>
          <w:sz w:val="22"/>
        </w:rPr>
        <w:t xml:space="preserve">această </w:t>
      </w:r>
      <w:r w:rsidRPr="000D58E9">
        <w:rPr>
          <w:bCs/>
          <w:noProof/>
          <w:color w:val="auto"/>
          <w:sz w:val="22"/>
        </w:rPr>
        <w:t>vârst</w:t>
      </w:r>
      <w:r w:rsidR="00BB60D5">
        <w:rPr>
          <w:bCs/>
          <w:noProof/>
          <w:color w:val="auto"/>
          <w:sz w:val="22"/>
        </w:rPr>
        <w:t xml:space="preserve">ă. </w:t>
      </w:r>
      <w:r w:rsidRPr="000D58E9">
        <w:rPr>
          <w:bCs/>
          <w:noProof/>
          <w:color w:val="auto"/>
          <w:sz w:val="22"/>
        </w:rPr>
        <w:t xml:space="preserve">Totodată, este esențial ca aceștia să fie sprijiniți prin programe educaționale, consiliere și intervenții preventive adaptate vârstei, astfel încât să poată dezvolta </w:t>
      </w:r>
      <w:r w:rsidR="00BB60D5">
        <w:rPr>
          <w:bCs/>
          <w:noProof/>
          <w:color w:val="auto"/>
          <w:sz w:val="22"/>
        </w:rPr>
        <w:t>capacitatea</w:t>
      </w:r>
      <w:r w:rsidRPr="000D58E9">
        <w:rPr>
          <w:bCs/>
          <w:noProof/>
          <w:color w:val="auto"/>
          <w:sz w:val="22"/>
        </w:rPr>
        <w:t xml:space="preserve"> de</w:t>
      </w:r>
      <w:r w:rsidR="00BB60D5">
        <w:rPr>
          <w:bCs/>
          <w:noProof/>
          <w:color w:val="auto"/>
          <w:sz w:val="22"/>
        </w:rPr>
        <w:t xml:space="preserve"> a</w:t>
      </w:r>
      <w:r w:rsidRPr="000D58E9">
        <w:rPr>
          <w:bCs/>
          <w:noProof/>
          <w:color w:val="auto"/>
          <w:sz w:val="22"/>
        </w:rPr>
        <w:t xml:space="preserve"> lua</w:t>
      </w:r>
      <w:r w:rsidR="00BB60D5">
        <w:rPr>
          <w:bCs/>
          <w:noProof/>
          <w:color w:val="auto"/>
          <w:sz w:val="22"/>
        </w:rPr>
        <w:t xml:space="preserve"> </w:t>
      </w:r>
      <w:r w:rsidRPr="000D58E9">
        <w:rPr>
          <w:bCs/>
          <w:noProof/>
          <w:color w:val="auto"/>
          <w:sz w:val="22"/>
        </w:rPr>
        <w:t>decizii</w:t>
      </w:r>
      <w:r w:rsidR="00BB60D5">
        <w:rPr>
          <w:bCs/>
          <w:noProof/>
          <w:color w:val="auto"/>
          <w:sz w:val="22"/>
        </w:rPr>
        <w:t xml:space="preserve"> </w:t>
      </w:r>
      <w:r w:rsidRPr="000D58E9">
        <w:rPr>
          <w:bCs/>
          <w:noProof/>
          <w:color w:val="auto"/>
          <w:sz w:val="22"/>
        </w:rPr>
        <w:t>responsabile și să adopte comportamente sănătoase pe termen lung</w:t>
      </w:r>
      <w:r w:rsidR="00333C78" w:rsidRPr="000D58E9">
        <w:rPr>
          <w:bCs/>
          <w:noProof/>
          <w:color w:val="auto"/>
          <w:sz w:val="22"/>
        </w:rPr>
        <w:t>.</w:t>
      </w:r>
    </w:p>
    <w:p w:rsidR="001C09E9" w:rsidRPr="000D58E9" w:rsidRDefault="001C09E9" w:rsidP="001C09E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noProof/>
          <w:color w:val="auto"/>
          <w:sz w:val="22"/>
        </w:rPr>
      </w:pPr>
      <w:r w:rsidRPr="000D58E9">
        <w:rPr>
          <w:b/>
          <w:noProof/>
          <w:color w:val="auto"/>
          <w:sz w:val="22"/>
        </w:rPr>
        <w:t>Consumul de alcool la nivel mondial</w:t>
      </w:r>
      <w:r w:rsidR="00D55F0D" w:rsidRPr="00D55F0D">
        <w:t xml:space="preserve"> </w:t>
      </w:r>
      <w:r w:rsidR="00D55F0D" w:rsidRPr="00D55F0D">
        <w:rPr>
          <w:noProof/>
          <w:color w:val="auto"/>
          <w:sz w:val="22"/>
        </w:rPr>
        <w:t>¹</w:t>
      </w:r>
    </w:p>
    <w:p w:rsidR="00A10B37" w:rsidRPr="000D58E9" w:rsidRDefault="00BB2657" w:rsidP="001C09E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rPr>
      </w:pPr>
      <w:r w:rsidRPr="000D58E9">
        <w:rPr>
          <w:noProof/>
          <w:color w:val="auto"/>
          <w:sz w:val="22"/>
        </w:rPr>
        <w:t>Raportul Organizației Mondiale a Sănătății (OMS) evidențiază că la nivel mondial 400 de milioane de oameni au tulburări legate de consumul de alcool , dintre care 209 milioane (3,7% din populația adultă a lumii) suferă de dependență de alcool.</w:t>
      </w:r>
      <w:r w:rsidR="00A10B37" w:rsidRPr="000D58E9">
        <w:rPr>
          <w:noProof/>
          <w:color w:val="auto"/>
          <w:sz w:val="22"/>
        </w:rPr>
        <w:t xml:space="preserve"> </w:t>
      </w:r>
    </w:p>
    <w:p w:rsidR="00BB2657" w:rsidRPr="000D58E9" w:rsidRDefault="00A10B37" w:rsidP="001C09E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rPr>
      </w:pPr>
      <w:r w:rsidRPr="000D58E9">
        <w:rPr>
          <w:noProof/>
          <w:color w:val="auto"/>
          <w:sz w:val="22"/>
        </w:rPr>
        <w:t xml:space="preserve">Se estimează că 474.000 de decese cauzate de boli cardiovasculare au fost </w:t>
      </w:r>
      <w:r w:rsidR="003C376D">
        <w:rPr>
          <w:noProof/>
          <w:color w:val="auto"/>
          <w:sz w:val="22"/>
        </w:rPr>
        <w:t>atribuite</w:t>
      </w:r>
      <w:r w:rsidRPr="000D58E9">
        <w:rPr>
          <w:noProof/>
          <w:color w:val="auto"/>
          <w:sz w:val="22"/>
        </w:rPr>
        <w:t xml:space="preserve"> consumul</w:t>
      </w:r>
      <w:r w:rsidR="003C376D">
        <w:rPr>
          <w:noProof/>
          <w:color w:val="auto"/>
          <w:sz w:val="22"/>
        </w:rPr>
        <w:t>ui</w:t>
      </w:r>
      <w:r w:rsidRPr="000D58E9">
        <w:rPr>
          <w:noProof/>
          <w:color w:val="auto"/>
          <w:sz w:val="22"/>
        </w:rPr>
        <w:t xml:space="preserve"> de alcool în anul 2019. 4,4% din cazurile de cancer diagnosticate la nivel global și 401.000 de decese cauzate de cancer au fost atribuite consumului de alcool.</w:t>
      </w:r>
    </w:p>
    <w:p w:rsidR="00A10B37" w:rsidRPr="000D58E9" w:rsidRDefault="00A10B37" w:rsidP="001C09E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rPr>
      </w:pPr>
      <w:r w:rsidRPr="000D58E9">
        <w:rPr>
          <w:noProof/>
          <w:color w:val="auto"/>
          <w:sz w:val="22"/>
        </w:rPr>
        <w:t>O parte semnificativă a poverii bolilor atribuibile alcoolului provine din vătămări precum accidentele rutiere. În anul 2019, dintr-un total de 298.000 de decese cauzate de accidente rutiere legate de alcool, 156.000 de decese au fost cauzate de consumul de alcool al unei alte persoane.</w:t>
      </w:r>
    </w:p>
    <w:p w:rsidR="00BE0FB4" w:rsidRPr="00FE389F" w:rsidRDefault="00A10B37" w:rsidP="0029243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rPr>
      </w:pPr>
      <w:r w:rsidRPr="000D58E9">
        <w:rPr>
          <w:noProof/>
          <w:color w:val="auto"/>
          <w:sz w:val="22"/>
        </w:rPr>
        <w:t>Tinerii sunt afectați disproporționat de consumul de alcool, cea mai mare proporție (13%) a deceselor atribuite alcoolului în 2019 fiind înregistrată în rândul persoanelor cu vârste între 20 și 39 de ani.</w:t>
      </w:r>
    </w:p>
    <w:p w:rsidR="00292435" w:rsidRPr="000D58E9" w:rsidRDefault="00292435" w:rsidP="0029243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noProof/>
          <w:color w:val="auto"/>
          <w:sz w:val="22"/>
        </w:rPr>
      </w:pPr>
      <w:r w:rsidRPr="000D58E9">
        <w:rPr>
          <w:b/>
          <w:noProof/>
          <w:color w:val="auto"/>
          <w:sz w:val="22"/>
        </w:rPr>
        <w:t xml:space="preserve">Consumul de alcool la nivel european </w:t>
      </w:r>
    </w:p>
    <w:p w:rsidR="00E95AC0" w:rsidRPr="000D58E9" w:rsidRDefault="00FB2431" w:rsidP="0029243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rPr>
      </w:pPr>
      <w:r w:rsidRPr="000D58E9">
        <w:rPr>
          <w:noProof/>
          <w:color w:val="auto"/>
          <w:sz w:val="22"/>
        </w:rPr>
        <w:t xml:space="preserve">Regiunea Europeană a OMS </w:t>
      </w:r>
      <w:r w:rsidR="006433FC" w:rsidRPr="006433FC">
        <w:rPr>
          <w:noProof/>
          <w:color w:val="auto"/>
          <w:sz w:val="22"/>
        </w:rPr>
        <w:t xml:space="preserve">înregistrează cea mai mare rată de consumatori de alcool </w:t>
      </w:r>
      <w:r w:rsidRPr="000D58E9">
        <w:rPr>
          <w:noProof/>
          <w:color w:val="auto"/>
          <w:sz w:val="22"/>
        </w:rPr>
        <w:t>și cel mai mare consum de alcool din lume</w:t>
      </w:r>
      <w:r w:rsidR="006433FC">
        <w:rPr>
          <w:noProof/>
          <w:color w:val="auto"/>
          <w:sz w:val="22"/>
        </w:rPr>
        <w:t>;</w:t>
      </w:r>
      <w:r w:rsidR="00292435" w:rsidRPr="000D58E9">
        <w:rPr>
          <w:noProof/>
          <w:color w:val="auto"/>
          <w:sz w:val="22"/>
        </w:rPr>
        <w:t xml:space="preserve"> alcoolul cauzează aproape 1 milion de decese anual, contribuind în mod semnificativ la vătămări neintenționate și intenționate. </w:t>
      </w:r>
    </w:p>
    <w:p w:rsidR="001C09E9" w:rsidRPr="000D58E9" w:rsidRDefault="00292435" w:rsidP="0029243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highlight w:val="lightGray"/>
        </w:rPr>
      </w:pPr>
      <w:r w:rsidRPr="000D58E9">
        <w:rPr>
          <w:noProof/>
          <w:color w:val="auto"/>
          <w:sz w:val="22"/>
        </w:rPr>
        <w:t xml:space="preserve">În plus, alcoolul este responsabil pentru 1 din fiecare al 4-lea deces în grupa de vârstă de 20-24 de ani,  fiind și o cauză principală a pierderii </w:t>
      </w:r>
      <w:r w:rsidR="00F563C9">
        <w:rPr>
          <w:noProof/>
          <w:color w:val="auto"/>
          <w:sz w:val="22"/>
        </w:rPr>
        <w:t xml:space="preserve">de </w:t>
      </w:r>
      <w:r w:rsidRPr="000D58E9">
        <w:rPr>
          <w:noProof/>
          <w:color w:val="auto"/>
          <w:sz w:val="22"/>
        </w:rPr>
        <w:t>ani de viață profesională și prin urmare, a</w:t>
      </w:r>
      <w:r w:rsidR="00F563C9">
        <w:rPr>
          <w:noProof/>
          <w:color w:val="auto"/>
          <w:sz w:val="22"/>
        </w:rPr>
        <w:t>vând</w:t>
      </w:r>
      <w:r w:rsidRPr="000D58E9">
        <w:rPr>
          <w:noProof/>
          <w:color w:val="auto"/>
          <w:sz w:val="22"/>
        </w:rPr>
        <w:t xml:space="preserve"> </w:t>
      </w:r>
      <w:r w:rsidR="00F563C9" w:rsidRPr="00F563C9">
        <w:rPr>
          <w:noProof/>
          <w:color w:val="auto"/>
          <w:sz w:val="22"/>
        </w:rPr>
        <w:t>impact negativ asupra creșterii economice și productivității</w:t>
      </w:r>
      <w:r w:rsidR="00FB2431" w:rsidRPr="000D58E9">
        <w:rPr>
          <w:rStyle w:val="EndnoteReference"/>
          <w:noProof/>
          <w:color w:val="auto"/>
          <w:sz w:val="22"/>
        </w:rPr>
        <w:endnoteReference w:id="5"/>
      </w:r>
      <w:r w:rsidRPr="000D58E9">
        <w:rPr>
          <w:noProof/>
          <w:color w:val="auto"/>
          <w:sz w:val="22"/>
        </w:rPr>
        <w:t>.</w:t>
      </w:r>
    </w:p>
    <w:p w:rsidR="001C09E9" w:rsidRPr="00FE389F" w:rsidRDefault="00FE389F" w:rsidP="001C09E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rPr>
      </w:pPr>
      <w:r w:rsidRPr="00FE389F">
        <w:rPr>
          <w:noProof/>
          <w:color w:val="auto"/>
          <w:sz w:val="22"/>
        </w:rPr>
        <w:t>Aproximativ 17% din cazurile</w:t>
      </w:r>
      <w:r>
        <w:rPr>
          <w:noProof/>
          <w:color w:val="auto"/>
          <w:sz w:val="22"/>
        </w:rPr>
        <w:t xml:space="preserve"> </w:t>
      </w:r>
      <w:r w:rsidRPr="00FE389F">
        <w:rPr>
          <w:noProof/>
          <w:color w:val="auto"/>
          <w:sz w:val="22"/>
        </w:rPr>
        <w:t>de cancer</w:t>
      </w:r>
      <w:r>
        <w:rPr>
          <w:noProof/>
          <w:color w:val="auto"/>
          <w:sz w:val="22"/>
        </w:rPr>
        <w:t xml:space="preserve"> </w:t>
      </w:r>
      <w:r w:rsidRPr="00FE389F">
        <w:rPr>
          <w:noProof/>
          <w:color w:val="auto"/>
          <w:sz w:val="22"/>
        </w:rPr>
        <w:t>(sân, colon, laringe, ficat, esofag, faringe, cavitate bucală și rect)</w:t>
      </w:r>
      <w:r>
        <w:rPr>
          <w:noProof/>
          <w:color w:val="auto"/>
          <w:sz w:val="22"/>
        </w:rPr>
        <w:t xml:space="preserve"> </w:t>
      </w:r>
      <w:r w:rsidRPr="00FE389F">
        <w:rPr>
          <w:noProof/>
          <w:color w:val="auto"/>
          <w:sz w:val="22"/>
        </w:rPr>
        <w:t xml:space="preserve"> sunt cauzate de consumul de alcool.</w:t>
      </w:r>
      <w:r>
        <w:rPr>
          <w:noProof/>
          <w:color w:val="auto"/>
          <w:sz w:val="22"/>
        </w:rPr>
        <w:t xml:space="preserve"> </w:t>
      </w:r>
      <w:r w:rsidR="00292435" w:rsidRPr="000D58E9">
        <w:rPr>
          <w:noProof/>
          <w:color w:val="auto"/>
          <w:sz w:val="22"/>
        </w:rPr>
        <w:t>Consumul ușor până la moderat de alcool (mai puțin de 20 g de alcool pur pe zi) a fost asociat cu 13,3% din aceste cazuri, echivalentul a apro</w:t>
      </w:r>
      <w:r w:rsidR="00497486" w:rsidRPr="000D58E9">
        <w:rPr>
          <w:noProof/>
          <w:color w:val="auto"/>
          <w:sz w:val="22"/>
        </w:rPr>
        <w:t>ximativ</w:t>
      </w:r>
      <w:r w:rsidR="00292435" w:rsidRPr="000D58E9">
        <w:rPr>
          <w:noProof/>
          <w:color w:val="auto"/>
          <w:sz w:val="22"/>
        </w:rPr>
        <w:t xml:space="preserve"> 23 000 de cazuri noi de cancer în </w:t>
      </w:r>
      <w:r w:rsidR="00160C06" w:rsidRPr="000D58E9">
        <w:rPr>
          <w:noProof/>
          <w:color w:val="auto"/>
          <w:sz w:val="22"/>
        </w:rPr>
        <w:t xml:space="preserve">anul </w:t>
      </w:r>
      <w:r w:rsidR="00292435" w:rsidRPr="000D58E9">
        <w:rPr>
          <w:noProof/>
          <w:color w:val="auto"/>
          <w:sz w:val="22"/>
        </w:rPr>
        <w:t>2017</w:t>
      </w:r>
      <w:r w:rsidR="00497486" w:rsidRPr="000D58E9">
        <w:rPr>
          <w:noProof/>
          <w:color w:val="auto"/>
          <w:sz w:val="22"/>
        </w:rPr>
        <w:t xml:space="preserve"> la nivel european</w:t>
      </w:r>
      <w:r w:rsidR="00F85351" w:rsidRPr="000D58E9">
        <w:rPr>
          <w:rStyle w:val="EndnoteReference"/>
          <w:noProof/>
          <w:color w:val="auto"/>
          <w:sz w:val="22"/>
        </w:rPr>
        <w:endnoteReference w:id="6"/>
      </w:r>
      <w:r w:rsidR="00292435" w:rsidRPr="000D58E9">
        <w:rPr>
          <w:noProof/>
          <w:color w:val="auto"/>
          <w:sz w:val="22"/>
        </w:rPr>
        <w:t>.</w:t>
      </w:r>
    </w:p>
    <w:p w:rsidR="001C09E9" w:rsidRPr="000D58E9" w:rsidRDefault="00B319DD" w:rsidP="009758D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noProof/>
          <w:color w:val="auto"/>
          <w:sz w:val="22"/>
        </w:rPr>
      </w:pPr>
      <w:r w:rsidRPr="000D58E9">
        <w:rPr>
          <w:b/>
          <w:noProof/>
          <w:color w:val="auto"/>
          <w:sz w:val="22"/>
        </w:rPr>
        <w:t xml:space="preserve">Consumul de alcool </w:t>
      </w:r>
      <w:r w:rsidR="00F82705" w:rsidRPr="000D58E9">
        <w:rPr>
          <w:b/>
          <w:noProof/>
          <w:color w:val="auto"/>
          <w:sz w:val="22"/>
        </w:rPr>
        <w:t>în România</w:t>
      </w:r>
    </w:p>
    <w:p w:rsidR="00C26589" w:rsidRPr="000D58E9" w:rsidRDefault="00802F10" w:rsidP="00B319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rPr>
      </w:pPr>
      <w:r w:rsidRPr="00802F10">
        <w:rPr>
          <w:noProof/>
          <w:color w:val="auto"/>
          <w:sz w:val="22"/>
        </w:rPr>
        <w:t xml:space="preserve">În </w:t>
      </w:r>
      <w:r>
        <w:rPr>
          <w:noProof/>
          <w:color w:val="auto"/>
          <w:sz w:val="22"/>
        </w:rPr>
        <w:t xml:space="preserve">anul </w:t>
      </w:r>
      <w:r w:rsidRPr="00802F10">
        <w:rPr>
          <w:noProof/>
          <w:color w:val="auto"/>
          <w:sz w:val="22"/>
        </w:rPr>
        <w:t xml:space="preserve">2023, România s-a situat printre țările cu cel mai ridicat nivel al consumului de alcool din Uniunea Europeană, înregistrând o creștere </w:t>
      </w:r>
      <w:r w:rsidR="00FE389F">
        <w:rPr>
          <w:noProof/>
          <w:color w:val="auto"/>
          <w:sz w:val="22"/>
        </w:rPr>
        <w:t>cu</w:t>
      </w:r>
      <w:r w:rsidRPr="00802F10">
        <w:rPr>
          <w:noProof/>
          <w:color w:val="auto"/>
          <w:sz w:val="22"/>
        </w:rPr>
        <w:t xml:space="preserve"> aproape 30% în ultimii zece ani, în contrast cu tendința generală de scădere observată în majoritatea statelor membre</w:t>
      </w:r>
      <w:r w:rsidR="00C26589" w:rsidRPr="000D58E9">
        <w:rPr>
          <w:rStyle w:val="EndnoteReference"/>
          <w:noProof/>
          <w:color w:val="auto"/>
          <w:sz w:val="22"/>
        </w:rPr>
        <w:endnoteReference w:id="7"/>
      </w:r>
      <w:r w:rsidR="00C26589" w:rsidRPr="000D58E9">
        <w:rPr>
          <w:noProof/>
          <w:color w:val="auto"/>
          <w:sz w:val="22"/>
        </w:rPr>
        <w:t>.</w:t>
      </w:r>
    </w:p>
    <w:p w:rsidR="000345A1" w:rsidRDefault="00B319DD" w:rsidP="00B319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rPr>
      </w:pPr>
      <w:r w:rsidRPr="000D58E9">
        <w:rPr>
          <w:noProof/>
          <w:color w:val="auto"/>
          <w:sz w:val="22"/>
        </w:rPr>
        <w:t>În plus, în medie, peste o treime</w:t>
      </w:r>
      <w:r w:rsidR="00F82705" w:rsidRPr="000D58E9">
        <w:rPr>
          <w:noProof/>
          <w:color w:val="auto"/>
          <w:sz w:val="22"/>
        </w:rPr>
        <w:t xml:space="preserve"> </w:t>
      </w:r>
      <w:r w:rsidRPr="000D58E9">
        <w:rPr>
          <w:noProof/>
          <w:color w:val="auto"/>
          <w:sz w:val="22"/>
        </w:rPr>
        <w:t>dintre adulții din România au declarat că au consumat</w:t>
      </w:r>
      <w:r w:rsidR="00F82705" w:rsidRPr="000D58E9">
        <w:rPr>
          <w:noProof/>
          <w:color w:val="auto"/>
          <w:sz w:val="22"/>
        </w:rPr>
        <w:t xml:space="preserve"> </w:t>
      </w:r>
      <w:r w:rsidRPr="000D58E9">
        <w:rPr>
          <w:noProof/>
          <w:color w:val="auto"/>
          <w:sz w:val="22"/>
        </w:rPr>
        <w:t xml:space="preserve">alcool în exces cel puțin o dată pe lună în </w:t>
      </w:r>
      <w:r w:rsidR="0093505F">
        <w:rPr>
          <w:noProof/>
          <w:color w:val="auto"/>
          <w:sz w:val="22"/>
        </w:rPr>
        <w:t xml:space="preserve">anul </w:t>
      </w:r>
      <w:r w:rsidRPr="000D58E9">
        <w:rPr>
          <w:noProof/>
          <w:color w:val="auto"/>
          <w:sz w:val="22"/>
        </w:rPr>
        <w:t>2019</w:t>
      </w:r>
      <w:r w:rsidR="00F82705" w:rsidRPr="000D58E9">
        <w:rPr>
          <w:noProof/>
          <w:color w:val="auto"/>
          <w:sz w:val="22"/>
        </w:rPr>
        <w:t xml:space="preserve">, </w:t>
      </w:r>
      <w:r w:rsidRPr="000D58E9">
        <w:rPr>
          <w:noProof/>
          <w:color w:val="auto"/>
          <w:sz w:val="22"/>
        </w:rPr>
        <w:t>a doua</w:t>
      </w:r>
      <w:r w:rsidR="00F82705" w:rsidRPr="000D58E9">
        <w:rPr>
          <w:noProof/>
          <w:color w:val="auto"/>
          <w:sz w:val="22"/>
        </w:rPr>
        <w:t xml:space="preserve"> </w:t>
      </w:r>
      <w:r w:rsidRPr="000D58E9">
        <w:rPr>
          <w:noProof/>
          <w:color w:val="auto"/>
          <w:sz w:val="22"/>
        </w:rPr>
        <w:t>cea mai mare rată din UE (35,0 %</w:t>
      </w:r>
      <w:r w:rsidR="00F82705" w:rsidRPr="000D58E9">
        <w:rPr>
          <w:noProof/>
          <w:color w:val="auto"/>
          <w:sz w:val="22"/>
        </w:rPr>
        <w:t xml:space="preserve"> </w:t>
      </w:r>
      <w:r w:rsidRPr="000D58E9">
        <w:rPr>
          <w:noProof/>
          <w:color w:val="auto"/>
          <w:sz w:val="22"/>
        </w:rPr>
        <w:t>comparativ cu media UE de 18,5 %)</w:t>
      </w:r>
      <w:r w:rsidR="0093505F">
        <w:rPr>
          <w:noProof/>
          <w:color w:val="auto"/>
          <w:sz w:val="22"/>
        </w:rPr>
        <w:t>, e</w:t>
      </w:r>
      <w:r w:rsidR="0093505F" w:rsidRPr="0093505F">
        <w:rPr>
          <w:noProof/>
          <w:color w:val="auto"/>
          <w:sz w:val="22"/>
        </w:rPr>
        <w:t>xist</w:t>
      </w:r>
      <w:r w:rsidR="0093505F">
        <w:rPr>
          <w:noProof/>
          <w:color w:val="auto"/>
          <w:sz w:val="22"/>
        </w:rPr>
        <w:t>ând</w:t>
      </w:r>
      <w:r w:rsidR="0093505F" w:rsidRPr="0093505F">
        <w:rPr>
          <w:noProof/>
          <w:color w:val="auto"/>
          <w:sz w:val="22"/>
        </w:rPr>
        <w:t xml:space="preserve"> o diferență de gen marcantă: 53,1% dintre bărbați vs. 18% dintre femei</w:t>
      </w:r>
      <w:r w:rsidR="0093505F">
        <w:rPr>
          <w:noProof/>
          <w:color w:val="auto"/>
          <w:sz w:val="22"/>
        </w:rPr>
        <w:t>.</w:t>
      </w:r>
    </w:p>
    <w:p w:rsidR="00F82705" w:rsidRPr="000D58E9" w:rsidRDefault="000345A1" w:rsidP="00B319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highlight w:val="yellow"/>
        </w:rPr>
      </w:pPr>
      <w:r w:rsidRPr="000345A1">
        <w:rPr>
          <w:noProof/>
          <w:color w:val="auto"/>
          <w:sz w:val="22"/>
        </w:rPr>
        <w:lastRenderedPageBreak/>
        <w:t>În România, incidența estimată a cazurilor noi de cancer asociate consumului de alcool este de 18 cazuri la 100.000 loc, depășind semnificativ media UE de 12.3 cazuri la 100.000 de locuitori. Există diferențe considerabile între bărbați (29,1 cazuri la 100 000) și femei (8,7 cazuri la 100 000)</w:t>
      </w:r>
      <w:r>
        <w:rPr>
          <w:rStyle w:val="EndnoteReference"/>
          <w:noProof/>
          <w:color w:val="auto"/>
          <w:sz w:val="22"/>
        </w:rPr>
        <w:endnoteReference w:id="8"/>
      </w:r>
      <w:r w:rsidRPr="000345A1">
        <w:rPr>
          <w:noProof/>
          <w:color w:val="auto"/>
          <w:sz w:val="22"/>
        </w:rPr>
        <w:t xml:space="preserve"> .</w:t>
      </w:r>
      <w:r w:rsidR="00B319DD" w:rsidRPr="000D58E9">
        <w:rPr>
          <w:noProof/>
          <w:color w:val="auto"/>
          <w:sz w:val="22"/>
        </w:rPr>
        <w:t xml:space="preserve"> </w:t>
      </w:r>
    </w:p>
    <w:p w:rsidR="002F666F" w:rsidRPr="000D58E9" w:rsidRDefault="002F666F" w:rsidP="002F666F">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rPr>
      </w:pPr>
      <w:r w:rsidRPr="000D58E9">
        <w:rPr>
          <w:noProof/>
          <w:color w:val="auto"/>
          <w:sz w:val="22"/>
        </w:rPr>
        <w:t>Consumul de alcool în adolescență rămâne o problemă majoră de sănătate publică în România. Conform datelor studiului european ESPAD</w:t>
      </w:r>
      <w:r w:rsidR="00975E5D" w:rsidRPr="000D58E9">
        <w:rPr>
          <w:noProof/>
          <w:color w:val="auto"/>
          <w:sz w:val="22"/>
        </w:rPr>
        <w:t xml:space="preserve"> 2024</w:t>
      </w:r>
      <w:r w:rsidRPr="000D58E9">
        <w:rPr>
          <w:noProof/>
          <w:color w:val="auto"/>
          <w:sz w:val="22"/>
        </w:rPr>
        <w:t xml:space="preserve"> privind consumul de alcool în rândul elevilor</w:t>
      </w:r>
      <w:r w:rsidR="00121E6A" w:rsidRPr="000D58E9">
        <w:rPr>
          <w:noProof/>
          <w:color w:val="auto"/>
          <w:sz w:val="22"/>
        </w:rPr>
        <w:t xml:space="preserve"> de 15 ani</w:t>
      </w:r>
      <w:r w:rsidR="00975E5D" w:rsidRPr="000D58E9">
        <w:rPr>
          <w:noProof/>
          <w:color w:val="auto"/>
          <w:sz w:val="22"/>
        </w:rPr>
        <w:t xml:space="preserve"> din România</w:t>
      </w:r>
      <w:r w:rsidR="00BE210D" w:rsidRPr="000D58E9">
        <w:rPr>
          <w:rStyle w:val="EndnoteReference"/>
          <w:noProof/>
          <w:color w:val="auto"/>
          <w:sz w:val="22"/>
        </w:rPr>
        <w:endnoteReference w:id="9"/>
      </w:r>
      <w:r w:rsidRPr="000D58E9">
        <w:rPr>
          <w:noProof/>
          <w:color w:val="auto"/>
          <w:sz w:val="22"/>
        </w:rPr>
        <w:t>:</w:t>
      </w:r>
    </w:p>
    <w:p w:rsidR="00A31581" w:rsidRPr="000D58E9" w:rsidRDefault="00A31581" w:rsidP="002F666F">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rPr>
      </w:pPr>
      <w:r w:rsidRPr="000D58E9">
        <w:rPr>
          <w:noProof/>
          <w:color w:val="auto"/>
          <w:sz w:val="22"/>
        </w:rPr>
        <w:t>- 4 din 10 elevi afirmă că au consumat alcool la vârsta de 13 ani sau mai devreme;</w:t>
      </w:r>
    </w:p>
    <w:p w:rsidR="002F666F" w:rsidRPr="000D58E9" w:rsidRDefault="00A31581" w:rsidP="002F666F">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rPr>
      </w:pPr>
      <w:r w:rsidRPr="000D58E9">
        <w:rPr>
          <w:noProof/>
          <w:color w:val="auto"/>
          <w:sz w:val="22"/>
        </w:rPr>
        <w:t>- 8 din 10</w:t>
      </w:r>
      <w:r w:rsidR="002F666F" w:rsidRPr="000D58E9">
        <w:rPr>
          <w:noProof/>
          <w:color w:val="auto"/>
          <w:sz w:val="22"/>
        </w:rPr>
        <w:t xml:space="preserve"> </w:t>
      </w:r>
      <w:r w:rsidR="00975E5D" w:rsidRPr="000D58E9">
        <w:rPr>
          <w:noProof/>
          <w:color w:val="auto"/>
          <w:sz w:val="22"/>
        </w:rPr>
        <w:t>elevi</w:t>
      </w:r>
      <w:r w:rsidR="00121E6A" w:rsidRPr="000D58E9">
        <w:rPr>
          <w:noProof/>
          <w:color w:val="auto"/>
          <w:sz w:val="22"/>
        </w:rPr>
        <w:t xml:space="preserve"> </w:t>
      </w:r>
      <w:r w:rsidR="002F666F" w:rsidRPr="000D58E9">
        <w:rPr>
          <w:noProof/>
          <w:color w:val="auto"/>
          <w:sz w:val="22"/>
        </w:rPr>
        <w:t>declară că au consumat alcool cel puțin o dată în viață;</w:t>
      </w:r>
    </w:p>
    <w:p w:rsidR="00121E6A" w:rsidRPr="000D58E9" w:rsidRDefault="00A31581" w:rsidP="002F666F">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rPr>
      </w:pPr>
      <w:r w:rsidRPr="000D58E9">
        <w:rPr>
          <w:noProof/>
          <w:color w:val="auto"/>
          <w:sz w:val="22"/>
        </w:rPr>
        <w:t>- 1 din 10</w:t>
      </w:r>
      <w:r w:rsidR="00121E6A" w:rsidRPr="000D58E9">
        <w:rPr>
          <w:noProof/>
          <w:color w:val="auto"/>
          <w:sz w:val="22"/>
        </w:rPr>
        <w:t xml:space="preserve"> elevi au avut intoxicație cu alcool până la vârsta de 13 ani;</w:t>
      </w:r>
    </w:p>
    <w:p w:rsidR="00121E6A" w:rsidRPr="000D58E9" w:rsidRDefault="00A31581" w:rsidP="002F666F">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color w:val="auto"/>
          <w:sz w:val="22"/>
        </w:rPr>
      </w:pPr>
      <w:r w:rsidRPr="000D58E9">
        <w:rPr>
          <w:noProof/>
          <w:color w:val="auto"/>
          <w:sz w:val="22"/>
        </w:rPr>
        <w:t>- 7 din 10 elevi consideră că este ușor de obținut o băutură alcoolică.</w:t>
      </w:r>
    </w:p>
    <w:p w:rsidR="00FB109E" w:rsidRPr="000D58E9" w:rsidRDefault="00FB109E" w:rsidP="009758D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noProof/>
          <w:color w:val="auto"/>
          <w:sz w:val="22"/>
        </w:rPr>
      </w:pPr>
    </w:p>
    <w:p w:rsidR="00137FBA" w:rsidRDefault="00137FBA" w:rsidP="009758DC">
      <w:pPr>
        <w:tabs>
          <w:tab w:val="left" w:pos="10230"/>
          <w:tab w:val="right" w:pos="10440"/>
        </w:tabs>
        <w:spacing w:line="240" w:lineRule="auto"/>
        <w:contextualSpacing/>
        <w:jc w:val="both"/>
        <w:rPr>
          <w:b/>
          <w:noProof/>
          <w:color w:val="auto"/>
          <w:sz w:val="22"/>
        </w:rPr>
      </w:pPr>
      <w:r w:rsidRPr="000D58E9">
        <w:rPr>
          <w:b/>
          <w:noProof/>
          <w:color w:val="auto"/>
          <w:sz w:val="22"/>
        </w:rPr>
        <w:t>Acum este momentul să acționăm – fiecare conversație, fiecare exemplu personal și fiecare decizie responsabilă contează. Alăturați-vă campaniei INSP și contribuiți activ la protejarea adolescenților, pentru ca generația de mâine să crească sănătoasă, încrezătoare și liberă de influența alcoolului.</w:t>
      </w:r>
    </w:p>
    <w:p w:rsidR="000D58E9" w:rsidRPr="000D58E9" w:rsidRDefault="000D58E9" w:rsidP="009758DC">
      <w:pPr>
        <w:tabs>
          <w:tab w:val="left" w:pos="10230"/>
          <w:tab w:val="right" w:pos="10440"/>
        </w:tabs>
        <w:spacing w:line="240" w:lineRule="auto"/>
        <w:contextualSpacing/>
        <w:jc w:val="both"/>
        <w:rPr>
          <w:b/>
          <w:noProof/>
          <w:color w:val="auto"/>
          <w:sz w:val="22"/>
        </w:rPr>
      </w:pPr>
    </w:p>
    <w:p w:rsidR="007F3198" w:rsidRDefault="00265941" w:rsidP="006778DF">
      <w:pPr>
        <w:tabs>
          <w:tab w:val="left" w:pos="10230"/>
          <w:tab w:val="right" w:pos="10440"/>
        </w:tabs>
        <w:spacing w:line="240" w:lineRule="auto"/>
        <w:contextualSpacing/>
        <w:jc w:val="both"/>
        <w:rPr>
          <w:rFonts w:eastAsia="Calibri"/>
          <w:color w:val="auto"/>
          <w:sz w:val="22"/>
          <w:lang w:val="fr-FR"/>
        </w:rPr>
      </w:pPr>
      <w:r w:rsidRPr="000D58E9">
        <w:rPr>
          <w:rFonts w:eastAsia="Times New Roman" w:cs="Calibri"/>
          <w:bCs/>
          <w:color w:val="auto"/>
          <w:sz w:val="22"/>
          <w:lang w:eastAsia="ro-RO"/>
        </w:rPr>
        <w:t xml:space="preserve">Campania Națională </w:t>
      </w:r>
      <w:r w:rsidR="00637852" w:rsidRPr="000D58E9">
        <w:rPr>
          <w:rFonts w:eastAsia="Times New Roman" w:cs="Calibri"/>
          <w:bCs/>
          <w:color w:val="auto"/>
          <w:sz w:val="22"/>
          <w:lang w:eastAsia="ro-RO"/>
        </w:rPr>
        <w:t xml:space="preserve">de </w:t>
      </w:r>
      <w:r w:rsidRPr="000D58E9">
        <w:rPr>
          <w:rFonts w:eastAsia="Times New Roman" w:cs="Calibri"/>
          <w:bCs/>
          <w:color w:val="auto"/>
          <w:sz w:val="22"/>
          <w:lang w:eastAsia="ro-RO"/>
        </w:rPr>
        <w:t>Prevenți</w:t>
      </w:r>
      <w:r w:rsidR="00637852" w:rsidRPr="000D58E9">
        <w:rPr>
          <w:rFonts w:eastAsia="Times New Roman" w:cs="Calibri"/>
          <w:bCs/>
          <w:color w:val="auto"/>
          <w:sz w:val="22"/>
          <w:lang w:eastAsia="ro-RO"/>
        </w:rPr>
        <w:t xml:space="preserve">e </w:t>
      </w:r>
      <w:r w:rsidRPr="000D58E9">
        <w:rPr>
          <w:rFonts w:eastAsia="Times New Roman" w:cs="Calibri"/>
          <w:bCs/>
          <w:color w:val="auto"/>
          <w:sz w:val="22"/>
          <w:lang w:eastAsia="ro-RO"/>
        </w:rPr>
        <w:t>a Consumului de Alcool</w:t>
      </w:r>
      <w:r w:rsidR="009758DC" w:rsidRPr="000D58E9">
        <w:rPr>
          <w:rFonts w:eastAsia="Times New Roman" w:cs="Calibri"/>
          <w:bCs/>
          <w:color w:val="auto"/>
          <w:sz w:val="22"/>
          <w:lang w:eastAsia="ro-RO"/>
        </w:rPr>
        <w:t xml:space="preserve"> </w:t>
      </w:r>
      <w:r w:rsidR="00EA1D62" w:rsidRPr="000D58E9">
        <w:rPr>
          <w:rFonts w:eastAsia="Times New Roman" w:cs="Calibri"/>
          <w:bCs/>
          <w:color w:val="auto"/>
          <w:sz w:val="22"/>
          <w:lang w:eastAsia="ro-RO"/>
        </w:rPr>
        <w:t>este finanțată de către Ministerul Sănătății prin Programul Național de Evaluare și Promovare a Sănătății</w:t>
      </w:r>
      <w:r w:rsidR="0051251E" w:rsidRPr="000D58E9">
        <w:rPr>
          <w:rFonts w:eastAsia="Times New Roman" w:cs="Calibri"/>
          <w:bCs/>
          <w:color w:val="auto"/>
          <w:sz w:val="22"/>
          <w:lang w:eastAsia="ro-RO"/>
        </w:rPr>
        <w:t xml:space="preserve"> și Educație pentru Sănătate</w:t>
      </w:r>
      <w:r w:rsidR="00EA1D62" w:rsidRPr="000D58E9">
        <w:rPr>
          <w:rFonts w:eastAsia="Times New Roman" w:cs="Calibri"/>
          <w:bCs/>
          <w:color w:val="auto"/>
          <w:sz w:val="22"/>
          <w:lang w:eastAsia="ro-RO"/>
        </w:rPr>
        <w:t xml:space="preserve">. Suportul metodologic al campaniei este asigurat de Institutul Național de Sănătate Publică, </w:t>
      </w:r>
      <w:r w:rsidR="008D7701" w:rsidRPr="000D58E9">
        <w:rPr>
          <w:rFonts w:eastAsia="Calibri"/>
          <w:color w:val="auto"/>
          <w:sz w:val="22"/>
          <w:lang w:val="fr-FR"/>
        </w:rPr>
        <w:t xml:space="preserve">iar la nivel </w:t>
      </w:r>
      <w:r w:rsidR="008D7701" w:rsidRPr="000D58E9">
        <w:rPr>
          <w:rFonts w:eastAsia="Calibri"/>
          <w:color w:val="auto"/>
          <w:sz w:val="22"/>
          <w:lang w:val="it-IT"/>
        </w:rPr>
        <w:t>județean</w:t>
      </w:r>
      <w:r w:rsidR="008D7701" w:rsidRPr="000D58E9">
        <w:rPr>
          <w:rFonts w:eastAsia="Calibri"/>
          <w:color w:val="auto"/>
          <w:sz w:val="22"/>
          <w:lang w:val="fr-FR"/>
        </w:rPr>
        <w:t xml:space="preserve"> </w:t>
      </w:r>
      <w:r w:rsidR="00EA1D62" w:rsidRPr="000D58E9">
        <w:rPr>
          <w:rFonts w:eastAsia="Calibri"/>
          <w:color w:val="auto"/>
          <w:sz w:val="22"/>
          <w:lang w:val="fr-FR"/>
        </w:rPr>
        <w:t xml:space="preserve">aceasta </w:t>
      </w:r>
      <w:r w:rsidR="008D7701" w:rsidRPr="000D58E9">
        <w:rPr>
          <w:rFonts w:eastAsia="Calibri"/>
          <w:color w:val="auto"/>
          <w:sz w:val="22"/>
          <w:lang w:val="it-IT"/>
        </w:rPr>
        <w:t xml:space="preserve">este implementată de către Direcția de Sănătate Publică a județului </w:t>
      </w:r>
      <w:r w:rsidR="006778DF">
        <w:rPr>
          <w:rFonts w:eastAsia="Calibri"/>
          <w:color w:val="auto"/>
          <w:sz w:val="22"/>
          <w:lang w:val="it-IT"/>
        </w:rPr>
        <w:t>Buz</w:t>
      </w:r>
      <w:r w:rsidR="006778DF" w:rsidRPr="000D58E9">
        <w:rPr>
          <w:rFonts w:eastAsia="Times New Roman" w:cs="Calibri"/>
          <w:bCs/>
          <w:color w:val="auto"/>
          <w:sz w:val="22"/>
          <w:lang w:eastAsia="ro-RO"/>
        </w:rPr>
        <w:t>ă</w:t>
      </w:r>
      <w:r w:rsidR="006778DF">
        <w:rPr>
          <w:rFonts w:eastAsia="Calibri"/>
          <w:color w:val="auto"/>
          <w:sz w:val="22"/>
          <w:lang w:val="it-IT"/>
        </w:rPr>
        <w:t>u.</w:t>
      </w:r>
    </w:p>
    <w:p w:rsidR="007F3198" w:rsidRDefault="007F3198" w:rsidP="000D58E9">
      <w:pPr>
        <w:spacing w:line="240" w:lineRule="auto"/>
        <w:jc w:val="both"/>
        <w:rPr>
          <w:rFonts w:eastAsia="Calibri"/>
          <w:color w:val="auto"/>
          <w:sz w:val="22"/>
          <w:lang w:val="fr-FR"/>
        </w:rPr>
      </w:pPr>
    </w:p>
    <w:p w:rsidR="007F3198" w:rsidRDefault="007F3198" w:rsidP="000D58E9">
      <w:pPr>
        <w:spacing w:line="240" w:lineRule="auto"/>
        <w:jc w:val="both"/>
        <w:rPr>
          <w:rFonts w:eastAsia="Calibri"/>
          <w:color w:val="auto"/>
          <w:sz w:val="22"/>
          <w:lang w:val="fr-FR"/>
        </w:rPr>
      </w:pPr>
    </w:p>
    <w:p w:rsidR="007F3198" w:rsidRDefault="007F3198" w:rsidP="000D58E9">
      <w:pPr>
        <w:spacing w:line="240" w:lineRule="auto"/>
        <w:jc w:val="both"/>
        <w:rPr>
          <w:rFonts w:eastAsia="Calibri"/>
          <w:color w:val="auto"/>
          <w:sz w:val="22"/>
          <w:lang w:val="fr-FR"/>
        </w:rPr>
      </w:pPr>
    </w:p>
    <w:p w:rsidR="007F3198" w:rsidRDefault="007F3198" w:rsidP="000D58E9">
      <w:pPr>
        <w:spacing w:line="240" w:lineRule="auto"/>
        <w:jc w:val="both"/>
        <w:rPr>
          <w:rFonts w:eastAsia="Calibri"/>
          <w:color w:val="auto"/>
          <w:sz w:val="22"/>
          <w:lang w:val="fr-FR"/>
        </w:rPr>
      </w:pPr>
    </w:p>
    <w:p w:rsidR="007F3198" w:rsidRDefault="007F3198" w:rsidP="000D58E9">
      <w:pPr>
        <w:spacing w:line="240" w:lineRule="auto"/>
        <w:jc w:val="both"/>
        <w:rPr>
          <w:rFonts w:eastAsia="Calibri"/>
          <w:color w:val="auto"/>
          <w:sz w:val="22"/>
          <w:lang w:val="fr-FR"/>
        </w:rPr>
      </w:pPr>
    </w:p>
    <w:p w:rsidR="007F3198" w:rsidRDefault="007F3198" w:rsidP="000D58E9">
      <w:pPr>
        <w:spacing w:line="240" w:lineRule="auto"/>
        <w:jc w:val="both"/>
        <w:rPr>
          <w:rFonts w:eastAsia="Calibri"/>
          <w:color w:val="auto"/>
          <w:sz w:val="22"/>
          <w:lang w:val="fr-FR"/>
        </w:rPr>
      </w:pPr>
    </w:p>
    <w:p w:rsidR="007F3198" w:rsidRDefault="007F3198" w:rsidP="000D58E9">
      <w:pPr>
        <w:spacing w:line="240" w:lineRule="auto"/>
        <w:jc w:val="both"/>
        <w:rPr>
          <w:rFonts w:eastAsia="Calibri"/>
          <w:color w:val="auto"/>
          <w:sz w:val="22"/>
          <w:lang w:val="fr-FR"/>
        </w:rPr>
      </w:pPr>
    </w:p>
    <w:p w:rsidR="007F3198" w:rsidRDefault="007F3198" w:rsidP="000D58E9">
      <w:pPr>
        <w:spacing w:line="240" w:lineRule="auto"/>
        <w:jc w:val="both"/>
        <w:rPr>
          <w:rFonts w:eastAsia="Calibri"/>
          <w:color w:val="auto"/>
          <w:sz w:val="22"/>
          <w:lang w:val="fr-FR"/>
        </w:rPr>
      </w:pPr>
    </w:p>
    <w:p w:rsidR="007F3198" w:rsidRDefault="007F3198" w:rsidP="000D58E9">
      <w:pPr>
        <w:spacing w:line="240" w:lineRule="auto"/>
        <w:jc w:val="both"/>
        <w:rPr>
          <w:rFonts w:eastAsia="Calibri"/>
          <w:color w:val="auto"/>
          <w:sz w:val="22"/>
          <w:lang w:val="fr-FR"/>
        </w:rPr>
      </w:pPr>
    </w:p>
    <w:p w:rsidR="007F3198" w:rsidRDefault="007F3198" w:rsidP="000D58E9">
      <w:pPr>
        <w:spacing w:line="240" w:lineRule="auto"/>
        <w:jc w:val="both"/>
        <w:rPr>
          <w:rFonts w:eastAsia="Calibri"/>
          <w:color w:val="auto"/>
          <w:sz w:val="22"/>
          <w:lang w:val="fr-FR"/>
        </w:rPr>
      </w:pPr>
    </w:p>
    <w:p w:rsidR="007F3198" w:rsidRDefault="007F3198" w:rsidP="000D58E9">
      <w:pPr>
        <w:spacing w:line="240" w:lineRule="auto"/>
        <w:jc w:val="both"/>
        <w:rPr>
          <w:rFonts w:eastAsia="Calibri"/>
          <w:color w:val="auto"/>
          <w:sz w:val="22"/>
          <w:lang w:val="fr-FR"/>
        </w:rPr>
      </w:pPr>
    </w:p>
    <w:p w:rsidR="007F3198" w:rsidRDefault="007F3198" w:rsidP="000D58E9">
      <w:pPr>
        <w:spacing w:line="240" w:lineRule="auto"/>
        <w:jc w:val="both"/>
        <w:rPr>
          <w:rFonts w:eastAsia="Calibri"/>
          <w:color w:val="auto"/>
          <w:sz w:val="22"/>
          <w:lang w:val="fr-FR"/>
        </w:rPr>
      </w:pPr>
    </w:p>
    <w:p w:rsidR="007F3198" w:rsidRDefault="007F3198" w:rsidP="000D58E9">
      <w:pPr>
        <w:spacing w:line="240" w:lineRule="auto"/>
        <w:jc w:val="both"/>
        <w:rPr>
          <w:rFonts w:eastAsia="Calibri"/>
          <w:color w:val="auto"/>
          <w:sz w:val="22"/>
          <w:lang w:val="fr-FR"/>
        </w:rPr>
      </w:pPr>
    </w:p>
    <w:p w:rsidR="007F3198" w:rsidRDefault="007F3198" w:rsidP="000D58E9">
      <w:pPr>
        <w:spacing w:line="240" w:lineRule="auto"/>
        <w:jc w:val="both"/>
        <w:rPr>
          <w:rFonts w:eastAsia="Calibri"/>
          <w:color w:val="auto"/>
          <w:sz w:val="22"/>
          <w:lang w:val="fr-FR"/>
        </w:rPr>
      </w:pPr>
    </w:p>
    <w:p w:rsidR="007F3198" w:rsidRDefault="007F3198" w:rsidP="000D58E9">
      <w:pPr>
        <w:spacing w:line="240" w:lineRule="auto"/>
        <w:jc w:val="both"/>
        <w:rPr>
          <w:rFonts w:eastAsia="Calibri"/>
          <w:color w:val="auto"/>
          <w:sz w:val="22"/>
          <w:lang w:val="fr-FR"/>
        </w:rPr>
      </w:pPr>
    </w:p>
    <w:p w:rsidR="007F3198" w:rsidRPr="000D58E9" w:rsidRDefault="007F3198" w:rsidP="000D58E9">
      <w:pPr>
        <w:spacing w:line="240" w:lineRule="auto"/>
        <w:jc w:val="both"/>
        <w:rPr>
          <w:rFonts w:eastAsia="Calibri"/>
          <w:color w:val="auto"/>
          <w:sz w:val="22"/>
          <w:lang w:val="fr-FR"/>
        </w:rPr>
      </w:pPr>
    </w:p>
    <w:sectPr w:rsidR="007F3198" w:rsidRPr="000D58E9" w:rsidSect="00DE24DC">
      <w:headerReference w:type="default" r:id="rId8"/>
      <w:footerReference w:type="default" r:id="rId9"/>
      <w:headerReference w:type="first" r:id="rId10"/>
      <w:footerReference w:type="first" r:id="rId11"/>
      <w:endnotePr>
        <w:numFmt w:val="decimal"/>
      </w:endnotePr>
      <w:pgSz w:w="11906" w:h="16838" w:code="9"/>
      <w:pgMar w:top="737" w:right="709" w:bottom="1418" w:left="1701" w:header="533" w:footer="65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830" w:rsidRDefault="00476830" w:rsidP="00AD4214">
      <w:pPr>
        <w:spacing w:line="240" w:lineRule="auto"/>
      </w:pPr>
      <w:r>
        <w:separator/>
      </w:r>
    </w:p>
  </w:endnote>
  <w:endnote w:type="continuationSeparator" w:id="0">
    <w:p w:rsidR="00476830" w:rsidRDefault="00476830" w:rsidP="00AD4214">
      <w:pPr>
        <w:spacing w:line="240" w:lineRule="auto"/>
      </w:pPr>
      <w:r>
        <w:continuationSeparator/>
      </w:r>
    </w:p>
  </w:endnote>
  <w:endnote w:id="1">
    <w:p w:rsidR="00A96447" w:rsidRDefault="00A66F55">
      <w:pPr>
        <w:pStyle w:val="EndnoteText"/>
      </w:pPr>
      <w:r>
        <w:rPr>
          <w:rStyle w:val="EndnoteReference"/>
        </w:rPr>
        <w:endnoteRef/>
      </w:r>
      <w:r w:rsidRPr="00A66F55">
        <w:t>https://www.who.int/news-room/fact-sheets/detail/alcohol</w:t>
      </w:r>
    </w:p>
  </w:endnote>
  <w:endnote w:id="2">
    <w:p w:rsidR="00A66F55" w:rsidRDefault="00A66F55">
      <w:pPr>
        <w:pStyle w:val="EndnoteText"/>
      </w:pPr>
      <w:r>
        <w:rPr>
          <w:rStyle w:val="EndnoteReference"/>
        </w:rPr>
        <w:endnoteRef/>
      </w:r>
      <w:r>
        <w:t xml:space="preserve"> </w:t>
      </w:r>
      <w:r w:rsidRPr="00A66F55">
        <w:t>https://www.niaaa.nih.gov/publications/brochures-and-fact-sheets/underage-drinking</w:t>
      </w:r>
    </w:p>
  </w:endnote>
  <w:endnote w:id="3">
    <w:p w:rsidR="006C708A" w:rsidRDefault="006C708A">
      <w:pPr>
        <w:pStyle w:val="EndnoteText"/>
      </w:pPr>
      <w:r>
        <w:rPr>
          <w:rStyle w:val="EndnoteReference"/>
        </w:rPr>
        <w:endnoteRef/>
      </w:r>
      <w:r>
        <w:t xml:space="preserve"> </w:t>
      </w:r>
      <w:r w:rsidR="00830BBD" w:rsidRPr="00830BBD">
        <w:t>https://www.who.int/europe/news/item/04-01-2023-no-level-of-alcohol-consumption-is-safe-for-our-health</w:t>
      </w:r>
    </w:p>
  </w:endnote>
  <w:endnote w:id="4">
    <w:p w:rsidR="00D46251" w:rsidRDefault="00D46251">
      <w:pPr>
        <w:pStyle w:val="EndnoteText"/>
      </w:pPr>
      <w:r>
        <w:rPr>
          <w:rStyle w:val="EndnoteReference"/>
        </w:rPr>
        <w:endnoteRef/>
      </w:r>
      <w:r>
        <w:t xml:space="preserve"> </w:t>
      </w:r>
      <w:r w:rsidRPr="00D46251">
        <w:t>https://americanaddictioncenters.org/alcohol/quitting-benefits</w:t>
      </w:r>
    </w:p>
  </w:endnote>
  <w:endnote w:id="5">
    <w:p w:rsidR="00FB2431" w:rsidRDefault="00FB2431">
      <w:pPr>
        <w:pStyle w:val="EndnoteText"/>
      </w:pPr>
      <w:r>
        <w:rPr>
          <w:rStyle w:val="EndnoteReference"/>
        </w:rPr>
        <w:endnoteRef/>
      </w:r>
      <w:r>
        <w:t xml:space="preserve"> </w:t>
      </w:r>
      <w:r w:rsidRPr="00FB2431">
        <w:t>WHO, https://www.who.int/europe/health-topics/alcohol#tab=tab_1</w:t>
      </w:r>
    </w:p>
  </w:endnote>
  <w:endnote w:id="6">
    <w:p w:rsidR="00830BBD" w:rsidRDefault="00F85351" w:rsidP="00830BBD">
      <w:pPr>
        <w:pStyle w:val="EndnoteText"/>
      </w:pPr>
      <w:r>
        <w:rPr>
          <w:rStyle w:val="EndnoteReference"/>
        </w:rPr>
        <w:endnoteRef/>
      </w:r>
      <w:r>
        <w:t xml:space="preserve"> </w:t>
      </w:r>
      <w:r w:rsidR="00830BBD">
        <w:t xml:space="preserve">Empowering public health advocates to navigate alcohol policy challenges alcohol policy playbook, p8 </w:t>
      </w:r>
    </w:p>
    <w:p w:rsidR="00F85351" w:rsidRDefault="00830BBD" w:rsidP="00830BBD">
      <w:pPr>
        <w:pStyle w:val="EndnoteText"/>
      </w:pPr>
      <w:r>
        <w:t xml:space="preserve"> https://www.who.int/europe/publications/i/item/WHO-EURO-2024-5624-45389-76520</w:t>
      </w:r>
    </w:p>
  </w:endnote>
  <w:endnote w:id="7">
    <w:p w:rsidR="00C26589" w:rsidRDefault="00C26589">
      <w:pPr>
        <w:pStyle w:val="EndnoteText"/>
      </w:pPr>
      <w:r>
        <w:rPr>
          <w:rStyle w:val="EndnoteReference"/>
        </w:rPr>
        <w:endnoteRef/>
      </w:r>
      <w:r>
        <w:t xml:space="preserve"> </w:t>
      </w:r>
      <w:r w:rsidRPr="00C26589">
        <w:t>https://eurohealthobservatory.who.int/docs/librariesprovider3/country-health-profiles/chp2025pdf/2025_translations/soheu-2025-romania-native-language-final-web.pdf?sfvrsn=3dc88157_1</w:t>
      </w:r>
    </w:p>
  </w:endnote>
  <w:endnote w:id="8">
    <w:p w:rsidR="000345A1" w:rsidRDefault="000345A1">
      <w:pPr>
        <w:pStyle w:val="EndnoteText"/>
      </w:pPr>
      <w:r>
        <w:rPr>
          <w:rStyle w:val="EndnoteReference"/>
        </w:rPr>
        <w:endnoteRef/>
      </w:r>
      <w:r>
        <w:t xml:space="preserve"> </w:t>
      </w:r>
      <w:r w:rsidRPr="000345A1">
        <w:t>https://insp.gov.ro/wp-content/uploads/2024/03/Profil-de-tara-privind-cancerul-2023.pdf</w:t>
      </w:r>
    </w:p>
  </w:endnote>
  <w:endnote w:id="9">
    <w:p w:rsidR="00BE210D" w:rsidRDefault="00BE210D">
      <w:pPr>
        <w:pStyle w:val="EndnoteText"/>
      </w:pPr>
      <w:r>
        <w:rPr>
          <w:rStyle w:val="EndnoteReference"/>
        </w:rPr>
        <w:endnoteRef/>
      </w:r>
      <w:r>
        <w:t xml:space="preserve"> </w:t>
      </w:r>
      <w:r w:rsidRPr="00BE210D">
        <w:t>https://www.espad.org/espad-report-2024</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91F" w:rsidRDefault="00F458EB">
    <w:pPr>
      <w:pStyle w:val="Footer"/>
    </w:pPr>
    <w:r w:rsidRPr="00F458EB">
      <w:t>insp.gov.ro</w:t>
    </w:r>
    <w:r w:rsidRPr="00F458EB">
      <w:tab/>
    </w:r>
    <w:fldSimple w:instr=" PAGE   \* MERGEFORMAT ">
      <w:r w:rsidR="006778DF">
        <w:rPr>
          <w:noProof/>
        </w:rPr>
        <w:t>3</w:t>
      </w:r>
    </w:fldSimple>
  </w:p>
  <w:p w:rsidR="00B024DD" w:rsidRDefault="00B024DD" w:rsidP="00B024DD">
    <w:pPr>
      <w:pStyle w:val="Address"/>
    </w:pPr>
    <w:r w:rsidRPr="001E65CC">
      <w:rPr>
        <w:b/>
        <w:bCs/>
      </w:rPr>
      <w:t>Adresa:</w:t>
    </w:r>
    <w:r>
      <w:t xml:space="preserve"> </w:t>
    </w:r>
    <w:r w:rsidRPr="00B024DD">
      <w:t>str. dr. Leonte Anastasievici nr. 1-3, sector 5, cod poștal 050463, București, România</w:t>
    </w:r>
    <w:r>
      <w:t> </w:t>
    </w:r>
    <w:r>
      <w:t>|</w:t>
    </w:r>
    <w:r>
      <w:t> </w:t>
    </w:r>
    <w:r w:rsidRPr="001E65CC">
      <w:rPr>
        <w:b/>
        <w:bCs/>
      </w:rPr>
      <w:t>Telefon secretariat:</w:t>
    </w:r>
    <w:r>
      <w:t xml:space="preserve"> </w:t>
    </w:r>
    <w:r w:rsidRPr="00B024DD">
      <w:t>+4 0213 183 620, +4 0213 183 619</w:t>
    </w:r>
  </w:p>
  <w:p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66E" w:rsidRDefault="00F21361" w:rsidP="00C245F9">
    <w:pPr>
      <w:pStyle w:val="Footer"/>
    </w:pPr>
    <w:r w:rsidRPr="00C245F9">
      <w:t>insp.gov.ro</w:t>
    </w:r>
    <w:r w:rsidR="00D171B1">
      <w:tab/>
    </w:r>
    <w:fldSimple w:instr=" PAGE   \* MERGEFORMAT ">
      <w:r w:rsidR="006778DF">
        <w:rPr>
          <w:noProof/>
        </w:rPr>
        <w:t>1</w:t>
      </w:r>
    </w:fldSimple>
  </w:p>
  <w:p w:rsidR="00B024DD" w:rsidRDefault="001E65CC" w:rsidP="001E65CC">
    <w:pPr>
      <w:pStyle w:val="Address"/>
    </w:pPr>
    <w:r w:rsidRPr="001E65CC">
      <w:rPr>
        <w:b/>
        <w:bCs/>
      </w:rPr>
      <w:t>Adresa:</w:t>
    </w:r>
    <w:r>
      <w:t xml:space="preserve"> </w:t>
    </w:r>
    <w:r w:rsidR="00B024DD" w:rsidRPr="00B024DD">
      <w:t xml:space="preserve">str. dr. Leonte </w:t>
    </w:r>
    <w:r w:rsidR="00B024DD" w:rsidRPr="00B024DD">
      <w:t>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830" w:rsidRDefault="00476830" w:rsidP="00AD4214">
      <w:pPr>
        <w:spacing w:line="240" w:lineRule="auto"/>
      </w:pPr>
      <w:r>
        <w:separator/>
      </w:r>
    </w:p>
  </w:footnote>
  <w:footnote w:type="continuationSeparator" w:id="0">
    <w:p w:rsidR="00476830" w:rsidRDefault="00476830" w:rsidP="00AD421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3D5" w:rsidRDefault="00B7215E">
    <w:pPr>
      <w:pStyle w:val="Header"/>
    </w:pPr>
    <w:r>
      <w:rPr>
        <w:noProof/>
      </w:rPr>
      <w:pict>
        <v:group id="Graphic 1" o:spid="_x0000_s2098" style="position:absolute;margin-left:49.6pt;margin-top:36.85pt;width:30.8pt;height:44.75pt;z-index:251657728;mso-position-horizontal-relative:page;mso-position-vertical-relative:page;mso-width-relative:margin;mso-height-relative:margin" coordsize="391502,568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">
          <v:shape id="Freeform: Shape 1627235857" o:spid="_x0000_s2099" style="position:absolute;top:55915;width:391502;height:51305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2100" style="position:absolute;left:195751;top:201113;width:195751;height:367852;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2101" style="position:absolute;top:55915;width:195751;height:169397;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2102" style="position:absolute;left:306902;top:113573;width:60611;height:60682;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2103" style="position:absolute;left:219831;top:99731;width:63724;height:63799;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2104" style="position:absolute;left:92839;top:262529;width:102911;height:184797;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2105" style="position:absolute;left:96685;width:198040;height:32357;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2106" style="position:absolute;left:195751;width:99065;height:32357;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w:r>
    <w:r>
      <w:rPr>
        <w:noProof/>
      </w:rPr>
      <w:pict>
        <v:line id="_x0000_s2097" style="position:absolute;z-index:251658752;visibility:visible;mso-position-horizontal-relative:page;mso-position-vertical-relative:page;mso-width-relative:margin;mso-height-relative:margin" from="65.15pt,98.6pt" to="65.15pt,785.7pt" strokecolor="#6d6d6d" strokeweight=".5pt">
          <v:stroke joinstyle="miter"/>
          <w10:wrap anchorx="page" anchory="page"/>
          <w10:anchorlock/>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214" w:rsidRPr="00540058" w:rsidRDefault="00DA55C7" w:rsidP="00540058">
    <w:pPr>
      <w:pStyle w:val="Header"/>
    </w:pPr>
    <w:r>
      <w:rPr>
        <w:noProof/>
      </w:rPr>
      <w:pict>
        <v:group id="Graphic 2069948035" o:spid="_x0000_s2107" style="position:absolute;margin-left:38.3pt;margin-top:32.6pt;width:188.5pt;height:77.4pt;z-index:251659776;mso-position-horizontal-relative:page;mso-position-vertical-relative:page;mso-width-relative:margin;mso-height-relative:margin" coordsize="1921066,788929">
          <o:lock v:ext="edit" aspectratio="t"/>
          <v:group id="_x0000_s2108" style="position:absolute;left:743515;top:171716;width:1177550;height:446132" coordorigin="743515,171716" coordsize="1177550,446132">
            <o:lock v:ext="edit" aspectratio="t"/>
            <v:shape id="Freeform: Shape 2063081020" o:spid="_x0000_s2109" style="position:absolute;left:744659;top:182774;width:41433;height:107148;visibility:visible;mso-wrap-style:square;v-text-anchor:middle" coordsize="41433,107148"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2110" style="position:absolute;left:801980;top:208067;width:85790;height:81854;visibility:visible;mso-wrap-style:square;v-text-anchor:middle" coordsize="85790,81854"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2111" style="position:absolute;left:900734;top:208195;width:57828;height:83379;visibility:visible;mso-wrap-style:square;v-text-anchor:middle" coordsize="57828,83379"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2112" style="position:absolute;left:970510;top:190654;width:51728;height:101047;visibility:visible;mso-wrap-style:square;v-text-anchor:middle" coordsize="51728,101047"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2113" style="position:absolute;left:1029610;top:173750;width:38764;height:116172;visibility:visible;mso-wrap-style:square;v-text-anchor:middle" coordsize="38764,116172"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l17158,20972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2114" style="position:absolute;left:1078288;top:190654;width:51728;height:101047;visibility:visible;mso-wrap-style:square;v-text-anchor:middle" coordsize="51728,101047"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2115" style="position:absolute;left:1138659;top:207940;width:80198;height:83633;visibility:visible;mso-wrap-style:square;v-text-anchor:middle" coordsize="80198,83633"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2116" style="position:absolute;left:1229914;top:190654;width:51601;height:101047;visibility:visible;mso-wrap-style:square;v-text-anchor:middle" coordsize="51601,101047"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2117" style="position:absolute;left:1290158;top:207940;width:80197;height:83633;visibility:visible;mso-wrap-style:square;v-text-anchor:middle" coordsize="80197,83633"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2118" style="position:absolute;left:1381032;top:171716;width:39526;height:118078;visibility:visible;mso-wrap-style:square;v-text-anchor:middle" coordsize="39526,118078"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2119" style="position:absolute;left:743515;top:345720;width:104727;height:106893;visibility:visible;mso-wrap-style:square;v-text-anchor:middle" coordsize="104727,106893"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2120" style="position:absolute;left:857521;top:371522;width:70665;height:83125;visibility:visible;mso-wrap-style:square;v-text-anchor:middle" coordsize="70665,83125"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2121" style="position:absolute;left:937465;top:353474;width:51728;height:138796;visibility:visible;mso-wrap-style:square;v-text-anchor:middle" coordsize="51728,138796"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2122" style="position:absolute;left:996565;top:336696;width:38764;height:116045;visibility:visible;mso-wrap-style:square;v-text-anchor:middle" coordsize="38764,116045"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l17158,20972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2123" style="position:absolute;left:1044988;top:370505;width:73970;height:83633;visibility:visible;mso-wrap-style:square;v-text-anchor:middle" coordsize="73970,83633"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2124" style="position:absolute;left:1131796;top:370887;width:85790;height:81727;visibility:visible;mso-wrap-style:square;v-text-anchor:middle" coordsize="85790,81727"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2125" style="position:absolute;left:1227372;top:371522;width:70665;height:83125;visibility:visible;mso-wrap-style:square;v-text-anchor:middle" coordsize="70665,83125"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2126" style="position:absolute;left:1306935;top:334535;width:39527;height:118078;visibility:visible;mso-wrap-style:square;v-text-anchor:middle" coordsize="39527,118078"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2127" style="position:absolute;left:1402766;top:334662;width:78037;height:119604;visibility:visible;mso-wrap-style:square;v-text-anchor:middle" coordsize="78037,119604"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2128" style="position:absolute;left:1491988;top:370633;width:66090;height:83633;visibility:visible;mso-wrap-style:square;v-text-anchor:middle" coordsize="66090,83633"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2129" style="position:absolute;left:745549;top:507396;width:70665;height:109690;visibility:visible;mso-wrap-style:square;v-text-anchor:middle" coordsize="70665,10969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2130" style="position:absolute;left:827653;top:492397;width:70665;height:125450;visibility:visible;mso-wrap-style:square;v-text-anchor:middle" coordsize="70665,12545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connecttype="custom" o:connectlocs="0,101937;1906,92912;7117,85922;14870,80838;24530,77406;35333,75499;46390,74737;46390,71051;45628,62789;43213,57196;38637,54146;31393,53256;23767,54019;16523,55798;10168,57959;5338,60120;5211,60120;2033,53383;6736,50206;14743,46393;24657,43215;35206,41944;47661,43469;55922,48299;60498,56942;61896,69907;61896,115664;70666,115664;70666,122528;67488,123290;63548,124180;59354,124815;55414,125070;51983,124942;49568,124053;48170,121892;47661,117952;47661,115410;44738,117952;39654,121256;32791,124180;24530,125451;15252,124180;7499,120113;2161,112995;0,101937;33681,28090;23767,26056;16268,20718;11566,12964;9914,3813;9914,1779;10041,0;18429,0;18429,1017;18556,2542;19700,6482;22242,10677;26690,13981;33681,15252;40544,13981;44865,10677;47280,6482;48297,2542;48551,0;56685,0;56812,1779;56939,3813;55287,12964;50584,20718;43213,26056;33681,28090;30249,113884;33808,113503;38002,112359;42323,110580;46263,108292;46263,82490;32155,84015;23132,87955;18302,93421;16904,99903;17921,106385;20717,110707;24911,113122;30249,113884" o:connectangles="0,0,0,0,0,0,0,0,0,0,0,0,0,0,0,0,0,0,0,0,0,0,0,0,0,0,0,0,0,0,0,0,0,0,0,0,0,0,0,0,0,0,0,0,0,0,0,0,0,0,0,0,0,0,0,0,0,0,0,0,0,0,0,0,0,0,0,0,0,0,0,0,0,0,0,0,0,0,0,0,0,0,0,0,0,0"/>
              <o:lock v:ext="edit" aspectratio="t"/>
            </v:shape>
            <v:shape id="Freeform: Shape 1295647475" o:spid="_x0000_s2131" style="position:absolute;left:909630;top:533706;width:85790;height:81854;visibility:visible;mso-wrap-style:square;v-text-anchor:middle" coordsize="85790,81854"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2132" style="position:absolute;left:1005207;top:492397;width:70665;height:125450;visibility:visible;mso-wrap-style:square;v-text-anchor:middle" coordsize="70665,12545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connecttype="custom" o:connectlocs="0,101937;1906,92912;7117,85922;14870,80838;24530,77406;35333,75499;46390,74737;46390,71051;45628,62789;43213,57196;38637,54146;31393,53256;23767,54019;16523,55798;10168,57959;5338,60120;5211,60120;2034,53383;6736,50206;14743,46393;24657,43215;35206,41944;47661,43469;55923,48299;60498,56942;61896,69907;61896,115664;70666,115664;70666,122528;67488,123290;63548,124180;59354,124815;55414,125070;51983,124942;49568,124053;48170,121892;47661,117952;47661,115410;44738,117952;39654,121256;32791,124180;24530,125451;15252,124180;7499,120113;2161,112995;0,101937;33808,28090;23894,26056;16395,20718;11693,12964;10041,3813;10041,1779;10168,0;18556,0;18556,1017;18683,2542;19827,6482;22369,10677;26817,13981;33808,15252;40671,13981;44992,10677;47407,6482;48424,2542;48678,0;56812,0;56939,1779;57066,3813;55414,12964;50712,20718;43340,26056;33808,28090;30376,113884;33935,113503;38129,112359;42450,110580;46390,108292;46390,82490;32283,84015;23259,87955;18429,93421;17031,99903;18048,106385;20844,110707;25038,113122;30376,113884" o:connectangles="0,0,0,0,0,0,0,0,0,0,0,0,0,0,0,0,0,0,0,0,0,0,0,0,0,0,0,0,0,0,0,0,0,0,0,0,0,0,0,0,0,0,0,0,0,0,0,0,0,0,0,0,0,0,0,0,0,0,0,0,0,0,0,0,0,0,0,0,0,0,0,0,0,0,0,0,0,0,0,0,0,0,0,0,0,0"/>
              <o:lock v:ext="edit" aspectratio="t"/>
            </v:shape>
            <v:shape id="Freeform: Shape 1518500913" o:spid="_x0000_s2133" style="position:absolute;left:1085151;top:516293;width:51728;height:101047;visibility:visible;mso-wrap-style:square;v-text-anchor:middle" coordsize="51728,101047"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2134" style="position:absolute;left:1144886;top:534341;width:70665;height:83506;visibility:visible;mso-wrap-style:square;v-text-anchor:middle" coordsize="70665,83506"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2135" style="position:absolute;left:1224830;top:516293;width:51601;height:101047;visibility:visible;mso-wrap-style:square;v-text-anchor:middle" coordsize="51601,101047"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2136" style="position:absolute;left:1284566;top:533452;width:66090;height:83633;visibility:visible;mso-wrap-style:square;v-text-anchor:middle" coordsize="66090,83633"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2137" style="position:absolute;left:1409883;top:507523;width:81977;height:107910;visibility:visible;mso-wrap-style:square;v-text-anchor:middle" coordsize="81977,1079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2138" style="position:absolute;left:1502155;top:533579;width:80325;height:83633;visibility:visible;mso-wrap-style:square;v-text-anchor:middle" coordsize="80325,83633"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2139" style="position:absolute;left:1587437;top:497354;width:81087;height:119731;visibility:visible;mso-wrap-style:square;v-text-anchor:middle" coordsize="81087,119731"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2140" style="position:absolute;left:1679582;top:497354;width:39527;height:118078;visibility:visible;mso-wrap-style:square;v-text-anchor:middle" coordsize="39527,118078"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2141" style="position:absolute;left:1728260;top:499515;width:38764;height:116045;visibility:visible;mso-wrap-style:square;v-text-anchor:middle" coordsize="38764,116045"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l17031,20972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2142" style="position:absolute;left:1777574;top:533452;width:62912;height:83379;visibility:visible;mso-wrap-style:square;v-text-anchor:middle" coordsize="62912,83379"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2143" style="position:absolute;left:1850400;top:492397;width:70665;height:125450;visibility:visible;mso-wrap-style:square;v-text-anchor:middle" coordsize="70665,12545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connecttype="custom" o:connectlocs="0,101937;1907,92912;7117,85922;14870,80838;24530,77406;35333,75499;46390,74737;46390,71051;45628,62789;43213,57196;38638,54146;31393,53256;23767,54019;16523,55798;10168,57959;5338,60120;5211,60120;2034,53383;6736,50206;14743,46393;24657,43215;35206,41944;47661,43469;55923,48299;60498,56942;61896,69907;61896,115664;70666,115664;70666,122528;67488,123290;63548,124180;59354,124815;55414,125070;51983,124942;49568,124053;48170,121892;47661,117952;47661,115410;44738,117952;39654,121256;32791,124180;24530,125451;15252,124180;7499,120113;2161,112995;0,101937;33681,28090;23767,26056;16268,20718;11566,12964;9914,3813;9914,1779;10041,0;18429,0;18429,1017;18556,2542;19700,6482;22242,10677;26690,13981;33681,15252;40544,13981;44865,10677;47280,6482;48297,2542;48551,0;56685,0;56812,1779;56939,3813;55287,12964;50585,20718;43213,26056;33681,28090;30249,113884;33808,113503;38002,112359;42323,110580;46263,108292;46263,82490;32155,84015;23132,87955;18302,93421;16904,99903;17921,106385;20717,110707;24911,113122;30249,113884" o:connectangles="0,0,0,0,0,0,0,0,0,0,0,0,0,0,0,0,0,0,0,0,0,0,0,0,0,0,0,0,0,0,0,0,0,0,0,0,0,0,0,0,0,0,0,0,0,0,0,0,0,0,0,0,0,0,0,0,0,0,0,0,0,0,0,0,0,0,0,0,0,0,0,0,0,0,0,0,0,0,0,0,0,0,0,0,0,0"/>
              <o:lock v:ext="edit" aspectratio="t"/>
            </v:shape>
          </v:group>
          <v:group id="_x0000_s2144" style="position:absolute;width:543465;height:788929" coordsize="543465,788929">
            <o:lock v:ext="edit" aspectratio="t"/>
            <v:shape id="Freeform: Shape 883571290" o:spid="_x0000_s2145" style="position:absolute;top:77532;width:543465;height:711396;visibility:visible;mso-wrap-style:square;v-text-anchor:middle" coordsize="543465,711396"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2146" style="position:absolute;left:271732;top:278864;width:271732;height:510065;visibility:visible;mso-wrap-style:square;v-text-anchor:middle" coordsize="271732,510065"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2147" style="position:absolute;top:77532;width:271732;height:234886;visibility:visible;mso-wrap-style:square;v-text-anchor:middle" coordsize="271732,234886"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2148" style="position:absolute;left:426028;top:157480;width:84138;height:84142;visibility:visible;mso-wrap-style:square;v-text-anchor:middle" coordsize="84138,84142"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2149" style="position:absolute;left:305159;top:138288;width:88459;height:88463;visibility:visible;mso-wrap-style:square;v-text-anchor:middle" coordsize="88459,88463"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2150" style="position:absolute;left:128876;top:364023;width:142856;height:256240;visibility:visible;mso-wrap-style:square;v-text-anchor:middle" coordsize="142856,25624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2151" style="position:absolute;left:134214;width:274910;height:44867;visibility:visible;mso-wrap-style:square;v-text-anchor:middle" coordsize="274910,44867" path="m,l274910,r,44867l,44867,,xe" fillcolor="#01b69b" stroked="f" strokeweight="1pt">
              <v:stroke joinstyle="miter"/>
              <v:path arrowok="t" o:connecttype="custom" o:connectlocs="0,0;274910,0;274910,44867;0,44867" o:connectangles="0,0,0,0"/>
              <o:lock v:ext="edit" aspectratio="t"/>
            </v:shape>
            <v:shape id="Freeform: Shape 1037797519" o:spid="_x0000_s2152" style="position:absolute;left:271732;width:137518;height:44867;visibility:visible;mso-wrap-style:square;v-text-anchor:middle" coordsize="137518,44867"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w:r>
    <w:r w:rsidR="001B7364">
      <w:rPr>
        <w:noProof/>
      </w:rPr>
      <w:pict>
        <v:line id="Straight Connector 3" o:spid="_x0000_s2050" style="position:absolute;z-index:251656704;visibility:visible;mso-position-horizontal-relative:page;mso-position-vertical-relative:page;mso-width-relative:margin;mso-height-relative:margin" from="65.15pt,164.95pt" to="65.15pt,784.7pt" strokecolor="#6d6d6d" strokeweight=".5pt">
          <v:stroke joinstyle="miter"/>
          <w10:wrap anchorx="page" anchory="page"/>
          <w10:anchorlock/>
        </v:line>
      </w:pict>
    </w:r>
    <w:r w:rsidR="00B7215E">
      <w:rPr>
        <w:noProof/>
      </w:rPr>
      <w:pict>
        <v:rect id="Rectangle 2" o:spid="_x0000_s2049" style="position:absolute;margin-left:0;margin-top:0;width:595.3pt;height:155.9pt;z-index:-251660800;visibility:visible;mso-position-horizontal:left;mso-position-horizontal-relative:page;mso-position-vertical:top;mso-position-vertical-relative:page;mso-width-relative:margin;mso-height-relative:margin;v-text-anchor:middle" stroked="f" strokeweight="1pt">
          <w10:wrap type="square" anchorx="page" anchory="pag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F7FD5"/>
    <w:multiLevelType w:val="hybridMultilevel"/>
    <w:tmpl w:val="A7DE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3C09DE"/>
    <w:multiLevelType w:val="hybridMultilevel"/>
    <w:tmpl w:val="6CEAEBAC"/>
    <w:lvl w:ilvl="0" w:tplc="A9221EA0">
      <w:start w:val="1"/>
      <w:numFmt w:val="bullet"/>
      <w:lvlText w:val=""/>
      <w:lvlJc w:val="left"/>
      <w:pPr>
        <w:tabs>
          <w:tab w:val="num" w:pos="720"/>
        </w:tabs>
        <w:ind w:left="720" w:hanging="360"/>
      </w:pPr>
      <w:rPr>
        <w:rFonts w:ascii="Wingdings" w:hAnsi="Wingdings" w:hint="default"/>
      </w:rPr>
    </w:lvl>
    <w:lvl w:ilvl="1" w:tplc="573C1786" w:tentative="1">
      <w:start w:val="1"/>
      <w:numFmt w:val="bullet"/>
      <w:lvlText w:val=""/>
      <w:lvlJc w:val="left"/>
      <w:pPr>
        <w:tabs>
          <w:tab w:val="num" w:pos="1440"/>
        </w:tabs>
        <w:ind w:left="1440" w:hanging="360"/>
      </w:pPr>
      <w:rPr>
        <w:rFonts w:ascii="Wingdings" w:hAnsi="Wingdings" w:hint="default"/>
      </w:rPr>
    </w:lvl>
    <w:lvl w:ilvl="2" w:tplc="D3947C6A" w:tentative="1">
      <w:start w:val="1"/>
      <w:numFmt w:val="bullet"/>
      <w:lvlText w:val=""/>
      <w:lvlJc w:val="left"/>
      <w:pPr>
        <w:tabs>
          <w:tab w:val="num" w:pos="2160"/>
        </w:tabs>
        <w:ind w:left="2160" w:hanging="360"/>
      </w:pPr>
      <w:rPr>
        <w:rFonts w:ascii="Wingdings" w:hAnsi="Wingdings" w:hint="default"/>
      </w:rPr>
    </w:lvl>
    <w:lvl w:ilvl="3" w:tplc="5666DA10" w:tentative="1">
      <w:start w:val="1"/>
      <w:numFmt w:val="bullet"/>
      <w:lvlText w:val=""/>
      <w:lvlJc w:val="left"/>
      <w:pPr>
        <w:tabs>
          <w:tab w:val="num" w:pos="2880"/>
        </w:tabs>
        <w:ind w:left="2880" w:hanging="360"/>
      </w:pPr>
      <w:rPr>
        <w:rFonts w:ascii="Wingdings" w:hAnsi="Wingdings" w:hint="default"/>
      </w:rPr>
    </w:lvl>
    <w:lvl w:ilvl="4" w:tplc="3322F460" w:tentative="1">
      <w:start w:val="1"/>
      <w:numFmt w:val="bullet"/>
      <w:lvlText w:val=""/>
      <w:lvlJc w:val="left"/>
      <w:pPr>
        <w:tabs>
          <w:tab w:val="num" w:pos="3600"/>
        </w:tabs>
        <w:ind w:left="3600" w:hanging="360"/>
      </w:pPr>
      <w:rPr>
        <w:rFonts w:ascii="Wingdings" w:hAnsi="Wingdings" w:hint="default"/>
      </w:rPr>
    </w:lvl>
    <w:lvl w:ilvl="5" w:tplc="C6D2EAD4" w:tentative="1">
      <w:start w:val="1"/>
      <w:numFmt w:val="bullet"/>
      <w:lvlText w:val=""/>
      <w:lvlJc w:val="left"/>
      <w:pPr>
        <w:tabs>
          <w:tab w:val="num" w:pos="4320"/>
        </w:tabs>
        <w:ind w:left="4320" w:hanging="360"/>
      </w:pPr>
      <w:rPr>
        <w:rFonts w:ascii="Wingdings" w:hAnsi="Wingdings" w:hint="default"/>
      </w:rPr>
    </w:lvl>
    <w:lvl w:ilvl="6" w:tplc="4ACCC6C6" w:tentative="1">
      <w:start w:val="1"/>
      <w:numFmt w:val="bullet"/>
      <w:lvlText w:val=""/>
      <w:lvlJc w:val="left"/>
      <w:pPr>
        <w:tabs>
          <w:tab w:val="num" w:pos="5040"/>
        </w:tabs>
        <w:ind w:left="5040" w:hanging="360"/>
      </w:pPr>
      <w:rPr>
        <w:rFonts w:ascii="Wingdings" w:hAnsi="Wingdings" w:hint="default"/>
      </w:rPr>
    </w:lvl>
    <w:lvl w:ilvl="7" w:tplc="44FA99EE" w:tentative="1">
      <w:start w:val="1"/>
      <w:numFmt w:val="bullet"/>
      <w:lvlText w:val=""/>
      <w:lvlJc w:val="left"/>
      <w:pPr>
        <w:tabs>
          <w:tab w:val="num" w:pos="5760"/>
        </w:tabs>
        <w:ind w:left="5760" w:hanging="360"/>
      </w:pPr>
      <w:rPr>
        <w:rFonts w:ascii="Wingdings" w:hAnsi="Wingdings" w:hint="default"/>
      </w:rPr>
    </w:lvl>
    <w:lvl w:ilvl="8" w:tplc="EB0CB84E" w:tentative="1">
      <w:start w:val="1"/>
      <w:numFmt w:val="bullet"/>
      <w:lvlText w:val=""/>
      <w:lvlJc w:val="left"/>
      <w:pPr>
        <w:tabs>
          <w:tab w:val="num" w:pos="6480"/>
        </w:tabs>
        <w:ind w:left="6480" w:hanging="360"/>
      </w:pPr>
      <w:rPr>
        <w:rFonts w:ascii="Wingdings" w:hAnsi="Wingdings" w:hint="default"/>
      </w:rPr>
    </w:lvl>
  </w:abstractNum>
  <w:abstractNum w:abstractNumId="2">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610301BA"/>
    <w:multiLevelType w:val="hybridMultilevel"/>
    <w:tmpl w:val="2066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7390FB2"/>
    <w:multiLevelType w:val="hybridMultilevel"/>
    <w:tmpl w:val="C97C3D60"/>
    <w:lvl w:ilvl="0" w:tplc="688054CE">
      <w:numFmt w:val="bullet"/>
      <w:lvlText w:val="-"/>
      <w:lvlJc w:val="left"/>
      <w:pPr>
        <w:ind w:left="720" w:hanging="360"/>
      </w:pPr>
      <w:rPr>
        <w:rFonts w:ascii="Calibri" w:eastAsia="DengXi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ECF0F30"/>
    <w:multiLevelType w:val="hybridMultilevel"/>
    <w:tmpl w:val="9D2C3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8"/>
  <w:stylePaneSortMethod w:val="0000"/>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numFmt w:val="decimal"/>
    <w:endnote w:id="-1"/>
    <w:endnote w:id="0"/>
  </w:endnotePr>
  <w:compat>
    <w:useFELayout/>
  </w:compat>
  <w:rsids>
    <w:rsidRoot w:val="00CD08FE"/>
    <w:rsid w:val="00005411"/>
    <w:rsid w:val="000078C2"/>
    <w:rsid w:val="00011D29"/>
    <w:rsid w:val="00015A2D"/>
    <w:rsid w:val="0002415A"/>
    <w:rsid w:val="000326F9"/>
    <w:rsid w:val="00032AB1"/>
    <w:rsid w:val="00033AFF"/>
    <w:rsid w:val="000345A1"/>
    <w:rsid w:val="00040B2D"/>
    <w:rsid w:val="0004209D"/>
    <w:rsid w:val="000464B3"/>
    <w:rsid w:val="00051AFF"/>
    <w:rsid w:val="000524EC"/>
    <w:rsid w:val="0005611C"/>
    <w:rsid w:val="00074459"/>
    <w:rsid w:val="00081B21"/>
    <w:rsid w:val="00083723"/>
    <w:rsid w:val="00086535"/>
    <w:rsid w:val="000A20FE"/>
    <w:rsid w:val="000B5386"/>
    <w:rsid w:val="000C489B"/>
    <w:rsid w:val="000C5A0F"/>
    <w:rsid w:val="000C7600"/>
    <w:rsid w:val="000D2E48"/>
    <w:rsid w:val="000D3154"/>
    <w:rsid w:val="000D58E9"/>
    <w:rsid w:val="000F5B9D"/>
    <w:rsid w:val="001013D5"/>
    <w:rsid w:val="00110FDF"/>
    <w:rsid w:val="00111AE5"/>
    <w:rsid w:val="00113A14"/>
    <w:rsid w:val="00116FCA"/>
    <w:rsid w:val="0012124D"/>
    <w:rsid w:val="00121869"/>
    <w:rsid w:val="00121E6A"/>
    <w:rsid w:val="00123927"/>
    <w:rsid w:val="00123B93"/>
    <w:rsid w:val="00137FBA"/>
    <w:rsid w:val="00140631"/>
    <w:rsid w:val="0014083E"/>
    <w:rsid w:val="001520BF"/>
    <w:rsid w:val="00160C06"/>
    <w:rsid w:val="001670C1"/>
    <w:rsid w:val="00172FD9"/>
    <w:rsid w:val="00181680"/>
    <w:rsid w:val="00183D14"/>
    <w:rsid w:val="001B7364"/>
    <w:rsid w:val="001C09E9"/>
    <w:rsid w:val="001C3ED7"/>
    <w:rsid w:val="001C7B74"/>
    <w:rsid w:val="001D2A0F"/>
    <w:rsid w:val="001E65CC"/>
    <w:rsid w:val="002146D9"/>
    <w:rsid w:val="00220128"/>
    <w:rsid w:val="002339A2"/>
    <w:rsid w:val="00264952"/>
    <w:rsid w:val="00265941"/>
    <w:rsid w:val="00276BAA"/>
    <w:rsid w:val="002842FE"/>
    <w:rsid w:val="0029148E"/>
    <w:rsid w:val="00291DDE"/>
    <w:rsid w:val="00292435"/>
    <w:rsid w:val="0029567B"/>
    <w:rsid w:val="002A174A"/>
    <w:rsid w:val="002A2F29"/>
    <w:rsid w:val="002C6AE9"/>
    <w:rsid w:val="002C7373"/>
    <w:rsid w:val="002C7F84"/>
    <w:rsid w:val="002D2A8D"/>
    <w:rsid w:val="002E028F"/>
    <w:rsid w:val="002E1D40"/>
    <w:rsid w:val="002E1D59"/>
    <w:rsid w:val="002E5F8A"/>
    <w:rsid w:val="002E6A5C"/>
    <w:rsid w:val="002F666F"/>
    <w:rsid w:val="002F7C62"/>
    <w:rsid w:val="00306DEB"/>
    <w:rsid w:val="00313CE4"/>
    <w:rsid w:val="00327CF5"/>
    <w:rsid w:val="00330870"/>
    <w:rsid w:val="00333C78"/>
    <w:rsid w:val="00342968"/>
    <w:rsid w:val="003777BB"/>
    <w:rsid w:val="00381358"/>
    <w:rsid w:val="003869A7"/>
    <w:rsid w:val="003A02D3"/>
    <w:rsid w:val="003A1B48"/>
    <w:rsid w:val="003C376D"/>
    <w:rsid w:val="003C69E8"/>
    <w:rsid w:val="003E12C8"/>
    <w:rsid w:val="003E29EB"/>
    <w:rsid w:val="004035B4"/>
    <w:rsid w:val="004102D2"/>
    <w:rsid w:val="0042235D"/>
    <w:rsid w:val="00450144"/>
    <w:rsid w:val="00456990"/>
    <w:rsid w:val="0046110F"/>
    <w:rsid w:val="004637A9"/>
    <w:rsid w:val="00463CD0"/>
    <w:rsid w:val="00476830"/>
    <w:rsid w:val="0047717C"/>
    <w:rsid w:val="00487589"/>
    <w:rsid w:val="00497486"/>
    <w:rsid w:val="004B2E59"/>
    <w:rsid w:val="004C755C"/>
    <w:rsid w:val="004D1B0B"/>
    <w:rsid w:val="004E32ED"/>
    <w:rsid w:val="004E340F"/>
    <w:rsid w:val="004E344C"/>
    <w:rsid w:val="004E65B0"/>
    <w:rsid w:val="0051251E"/>
    <w:rsid w:val="00513498"/>
    <w:rsid w:val="00520166"/>
    <w:rsid w:val="00540058"/>
    <w:rsid w:val="00540BFF"/>
    <w:rsid w:val="005578E9"/>
    <w:rsid w:val="00560B3D"/>
    <w:rsid w:val="00593C9E"/>
    <w:rsid w:val="005941BC"/>
    <w:rsid w:val="005A6D64"/>
    <w:rsid w:val="005B0BF2"/>
    <w:rsid w:val="005B247C"/>
    <w:rsid w:val="005B3337"/>
    <w:rsid w:val="005F7928"/>
    <w:rsid w:val="00602BD9"/>
    <w:rsid w:val="00604C76"/>
    <w:rsid w:val="00605C91"/>
    <w:rsid w:val="00606735"/>
    <w:rsid w:val="00612851"/>
    <w:rsid w:val="00636FEE"/>
    <w:rsid w:val="00637852"/>
    <w:rsid w:val="006433FC"/>
    <w:rsid w:val="00651507"/>
    <w:rsid w:val="00662AAD"/>
    <w:rsid w:val="0066720B"/>
    <w:rsid w:val="0067766E"/>
    <w:rsid w:val="006778DF"/>
    <w:rsid w:val="00680F47"/>
    <w:rsid w:val="00684669"/>
    <w:rsid w:val="00685647"/>
    <w:rsid w:val="006922D3"/>
    <w:rsid w:val="00696529"/>
    <w:rsid w:val="006A2C16"/>
    <w:rsid w:val="006B0657"/>
    <w:rsid w:val="006B117D"/>
    <w:rsid w:val="006C708A"/>
    <w:rsid w:val="006F5A25"/>
    <w:rsid w:val="00724932"/>
    <w:rsid w:val="00724C2C"/>
    <w:rsid w:val="00731ED0"/>
    <w:rsid w:val="00750017"/>
    <w:rsid w:val="0075491C"/>
    <w:rsid w:val="00755C2F"/>
    <w:rsid w:val="0079472C"/>
    <w:rsid w:val="0079731D"/>
    <w:rsid w:val="007C2496"/>
    <w:rsid w:val="007C278F"/>
    <w:rsid w:val="007C77E3"/>
    <w:rsid w:val="007F3198"/>
    <w:rsid w:val="007F57E5"/>
    <w:rsid w:val="00802F10"/>
    <w:rsid w:val="0080663C"/>
    <w:rsid w:val="00807F50"/>
    <w:rsid w:val="00814EF2"/>
    <w:rsid w:val="008209BB"/>
    <w:rsid w:val="00826E10"/>
    <w:rsid w:val="00830BBD"/>
    <w:rsid w:val="008320CF"/>
    <w:rsid w:val="00853336"/>
    <w:rsid w:val="008556D7"/>
    <w:rsid w:val="00855CE4"/>
    <w:rsid w:val="00860EF5"/>
    <w:rsid w:val="0086137A"/>
    <w:rsid w:val="008666E2"/>
    <w:rsid w:val="0088062D"/>
    <w:rsid w:val="0089604B"/>
    <w:rsid w:val="008960FE"/>
    <w:rsid w:val="00896AD4"/>
    <w:rsid w:val="008A2C40"/>
    <w:rsid w:val="008A33B3"/>
    <w:rsid w:val="008B3FAA"/>
    <w:rsid w:val="008B45EB"/>
    <w:rsid w:val="008B691C"/>
    <w:rsid w:val="008D67F8"/>
    <w:rsid w:val="008D7701"/>
    <w:rsid w:val="008E1D38"/>
    <w:rsid w:val="008E35B6"/>
    <w:rsid w:val="008E5B38"/>
    <w:rsid w:val="008E7CBA"/>
    <w:rsid w:val="008F0269"/>
    <w:rsid w:val="00930A2B"/>
    <w:rsid w:val="0093391F"/>
    <w:rsid w:val="0093505F"/>
    <w:rsid w:val="00935738"/>
    <w:rsid w:val="00937378"/>
    <w:rsid w:val="00941FF5"/>
    <w:rsid w:val="0094403F"/>
    <w:rsid w:val="0094412C"/>
    <w:rsid w:val="009758DC"/>
    <w:rsid w:val="00975E5D"/>
    <w:rsid w:val="0097619B"/>
    <w:rsid w:val="0099483F"/>
    <w:rsid w:val="009A29C4"/>
    <w:rsid w:val="009A70CA"/>
    <w:rsid w:val="009C6167"/>
    <w:rsid w:val="009E1096"/>
    <w:rsid w:val="009E6B55"/>
    <w:rsid w:val="009F27D2"/>
    <w:rsid w:val="00A06427"/>
    <w:rsid w:val="00A07972"/>
    <w:rsid w:val="00A10B37"/>
    <w:rsid w:val="00A12F83"/>
    <w:rsid w:val="00A16959"/>
    <w:rsid w:val="00A213AE"/>
    <w:rsid w:val="00A21417"/>
    <w:rsid w:val="00A31581"/>
    <w:rsid w:val="00A424E4"/>
    <w:rsid w:val="00A622EC"/>
    <w:rsid w:val="00A66F55"/>
    <w:rsid w:val="00A679CE"/>
    <w:rsid w:val="00A835EA"/>
    <w:rsid w:val="00A96447"/>
    <w:rsid w:val="00AA49A4"/>
    <w:rsid w:val="00AB5293"/>
    <w:rsid w:val="00AC2627"/>
    <w:rsid w:val="00AD3ACB"/>
    <w:rsid w:val="00AD4214"/>
    <w:rsid w:val="00AD5DBD"/>
    <w:rsid w:val="00B024DD"/>
    <w:rsid w:val="00B215AB"/>
    <w:rsid w:val="00B30CD8"/>
    <w:rsid w:val="00B319DD"/>
    <w:rsid w:val="00B47BB0"/>
    <w:rsid w:val="00B5052C"/>
    <w:rsid w:val="00B52270"/>
    <w:rsid w:val="00B605E2"/>
    <w:rsid w:val="00B61080"/>
    <w:rsid w:val="00B701C3"/>
    <w:rsid w:val="00B7215E"/>
    <w:rsid w:val="00B84AFA"/>
    <w:rsid w:val="00B92D38"/>
    <w:rsid w:val="00BA45D5"/>
    <w:rsid w:val="00BA6666"/>
    <w:rsid w:val="00BB2657"/>
    <w:rsid w:val="00BB60D5"/>
    <w:rsid w:val="00BD1C3D"/>
    <w:rsid w:val="00BD1C94"/>
    <w:rsid w:val="00BD5BF9"/>
    <w:rsid w:val="00BE0FB4"/>
    <w:rsid w:val="00BE210D"/>
    <w:rsid w:val="00BE4C58"/>
    <w:rsid w:val="00BF7F73"/>
    <w:rsid w:val="00C1448B"/>
    <w:rsid w:val="00C20B7E"/>
    <w:rsid w:val="00C245F9"/>
    <w:rsid w:val="00C26589"/>
    <w:rsid w:val="00C456AC"/>
    <w:rsid w:val="00C51858"/>
    <w:rsid w:val="00C71F8D"/>
    <w:rsid w:val="00C830D2"/>
    <w:rsid w:val="00C85546"/>
    <w:rsid w:val="00C86834"/>
    <w:rsid w:val="00CA48EC"/>
    <w:rsid w:val="00CB0279"/>
    <w:rsid w:val="00CC1086"/>
    <w:rsid w:val="00CC3F0A"/>
    <w:rsid w:val="00CD08FE"/>
    <w:rsid w:val="00CD6C41"/>
    <w:rsid w:val="00CE7888"/>
    <w:rsid w:val="00CF738D"/>
    <w:rsid w:val="00CF7DF8"/>
    <w:rsid w:val="00D0548D"/>
    <w:rsid w:val="00D05D26"/>
    <w:rsid w:val="00D076BF"/>
    <w:rsid w:val="00D14145"/>
    <w:rsid w:val="00D14EF9"/>
    <w:rsid w:val="00D171B1"/>
    <w:rsid w:val="00D364E6"/>
    <w:rsid w:val="00D46251"/>
    <w:rsid w:val="00D54A78"/>
    <w:rsid w:val="00D55F0D"/>
    <w:rsid w:val="00D6030B"/>
    <w:rsid w:val="00D6183D"/>
    <w:rsid w:val="00D6439F"/>
    <w:rsid w:val="00D777CE"/>
    <w:rsid w:val="00D93BF2"/>
    <w:rsid w:val="00DA55C7"/>
    <w:rsid w:val="00DB4CFD"/>
    <w:rsid w:val="00DD7B6E"/>
    <w:rsid w:val="00DE24DC"/>
    <w:rsid w:val="00DE471C"/>
    <w:rsid w:val="00DF399A"/>
    <w:rsid w:val="00E165C7"/>
    <w:rsid w:val="00E269AD"/>
    <w:rsid w:val="00E47096"/>
    <w:rsid w:val="00E52978"/>
    <w:rsid w:val="00E65C1E"/>
    <w:rsid w:val="00E7206F"/>
    <w:rsid w:val="00E72D82"/>
    <w:rsid w:val="00E7524C"/>
    <w:rsid w:val="00E8239C"/>
    <w:rsid w:val="00E8278C"/>
    <w:rsid w:val="00E95A98"/>
    <w:rsid w:val="00E95AC0"/>
    <w:rsid w:val="00E97244"/>
    <w:rsid w:val="00EA1D62"/>
    <w:rsid w:val="00EA286D"/>
    <w:rsid w:val="00EA746A"/>
    <w:rsid w:val="00ED51C4"/>
    <w:rsid w:val="00EE1964"/>
    <w:rsid w:val="00EE1F68"/>
    <w:rsid w:val="00EE3A7E"/>
    <w:rsid w:val="00EF0B34"/>
    <w:rsid w:val="00EF0F6A"/>
    <w:rsid w:val="00EF2A54"/>
    <w:rsid w:val="00EF5A5D"/>
    <w:rsid w:val="00EF5EFC"/>
    <w:rsid w:val="00F01E81"/>
    <w:rsid w:val="00F0455C"/>
    <w:rsid w:val="00F12E35"/>
    <w:rsid w:val="00F14517"/>
    <w:rsid w:val="00F15D2B"/>
    <w:rsid w:val="00F205F1"/>
    <w:rsid w:val="00F21361"/>
    <w:rsid w:val="00F22806"/>
    <w:rsid w:val="00F231D3"/>
    <w:rsid w:val="00F24E5D"/>
    <w:rsid w:val="00F26104"/>
    <w:rsid w:val="00F43FC4"/>
    <w:rsid w:val="00F458EB"/>
    <w:rsid w:val="00F563C9"/>
    <w:rsid w:val="00F81990"/>
    <w:rsid w:val="00F82705"/>
    <w:rsid w:val="00F85351"/>
    <w:rsid w:val="00FA1A64"/>
    <w:rsid w:val="00FB109E"/>
    <w:rsid w:val="00FB2431"/>
    <w:rsid w:val="00FC2E6A"/>
    <w:rsid w:val="00FD3C42"/>
    <w:rsid w:val="00FE1524"/>
    <w:rsid w:val="00FE389F"/>
    <w:rsid w:val="00FF63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engXi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MeniuneNerezolvat">
    <w:name w:val="Mențiune Nerezolvat"/>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styleId="NormalWeb">
    <w:name w:val="Normal (Web)"/>
    <w:basedOn w:val="Normal"/>
    <w:uiPriority w:val="99"/>
    <w:semiHidden/>
    <w:unhideWhenUsed/>
    <w:rsid w:val="004E340F"/>
    <w:pPr>
      <w:spacing w:before="100" w:beforeAutospacing="1" w:after="100" w:afterAutospacing="1" w:line="240" w:lineRule="auto"/>
    </w:pPr>
    <w:rPr>
      <w:rFonts w:ascii="Times New Roman" w:eastAsia="Times New Roman" w:hAnsi="Times New Roman"/>
      <w:color w:val="auto"/>
      <w:sz w:val="24"/>
      <w:szCs w:val="24"/>
      <w:lang w:val="en-US" w:eastAsia="en-US"/>
    </w:rPr>
  </w:style>
  <w:style w:type="paragraph" w:styleId="NoSpacing">
    <w:name w:val="No Spacing"/>
    <w:uiPriority w:val="1"/>
    <w:qFormat/>
    <w:rsid w:val="00463CD0"/>
    <w:rPr>
      <w:rFonts w:ascii="Courier New" w:eastAsia="Courier New" w:hAnsi="Courier New" w:cs="Courier New"/>
      <w:sz w:val="24"/>
      <w:szCs w:val="24"/>
    </w:rPr>
  </w:style>
  <w:style w:type="character" w:styleId="CommentReference">
    <w:name w:val="annotation reference"/>
    <w:uiPriority w:val="99"/>
    <w:semiHidden/>
    <w:unhideWhenUsed/>
    <w:rsid w:val="0051251E"/>
    <w:rPr>
      <w:sz w:val="16"/>
      <w:szCs w:val="16"/>
    </w:rPr>
  </w:style>
  <w:style w:type="paragraph" w:styleId="CommentText">
    <w:name w:val="annotation text"/>
    <w:basedOn w:val="Normal"/>
    <w:link w:val="CommentTextChar"/>
    <w:uiPriority w:val="99"/>
    <w:semiHidden/>
    <w:unhideWhenUsed/>
    <w:rsid w:val="0051251E"/>
    <w:rPr>
      <w:szCs w:val="20"/>
    </w:rPr>
  </w:style>
  <w:style w:type="character" w:customStyle="1" w:styleId="CommentTextChar">
    <w:name w:val="Comment Text Char"/>
    <w:link w:val="CommentText"/>
    <w:uiPriority w:val="99"/>
    <w:semiHidden/>
    <w:rsid w:val="0051251E"/>
    <w:rPr>
      <w:color w:val="6D6D6D"/>
      <w:lang w:val="ro-RO" w:eastAsia="zh-CN"/>
    </w:rPr>
  </w:style>
  <w:style w:type="paragraph" w:styleId="CommentSubject">
    <w:name w:val="annotation subject"/>
    <w:basedOn w:val="CommentText"/>
    <w:next w:val="CommentText"/>
    <w:link w:val="CommentSubjectChar"/>
    <w:uiPriority w:val="99"/>
    <w:semiHidden/>
    <w:unhideWhenUsed/>
    <w:rsid w:val="0051251E"/>
    <w:rPr>
      <w:b/>
      <w:bCs/>
    </w:rPr>
  </w:style>
  <w:style w:type="character" w:customStyle="1" w:styleId="CommentSubjectChar">
    <w:name w:val="Comment Subject Char"/>
    <w:link w:val="CommentSubject"/>
    <w:uiPriority w:val="99"/>
    <w:semiHidden/>
    <w:rsid w:val="0051251E"/>
    <w:rPr>
      <w:b/>
      <w:bCs/>
      <w:color w:val="6D6D6D"/>
      <w:lang w:val="ro-RO" w:eastAsia="zh-CN"/>
    </w:rPr>
  </w:style>
  <w:style w:type="paragraph" w:styleId="BalloonText">
    <w:name w:val="Balloon Text"/>
    <w:basedOn w:val="Normal"/>
    <w:link w:val="BalloonTextChar"/>
    <w:uiPriority w:val="99"/>
    <w:semiHidden/>
    <w:unhideWhenUsed/>
    <w:rsid w:val="0051251E"/>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51251E"/>
    <w:rPr>
      <w:rFonts w:ascii="Segoe UI" w:hAnsi="Segoe UI" w:cs="Segoe UI"/>
      <w:color w:val="6D6D6D"/>
      <w:sz w:val="18"/>
      <w:szCs w:val="18"/>
      <w:lang w:val="ro-RO" w:eastAsia="zh-CN"/>
    </w:rPr>
  </w:style>
  <w:style w:type="paragraph" w:styleId="FootnoteText">
    <w:name w:val="footnote text"/>
    <w:basedOn w:val="Normal"/>
    <w:link w:val="FootnoteTextChar"/>
    <w:uiPriority w:val="99"/>
    <w:semiHidden/>
    <w:unhideWhenUsed/>
    <w:rsid w:val="00D46251"/>
    <w:rPr>
      <w:szCs w:val="20"/>
    </w:rPr>
  </w:style>
  <w:style w:type="character" w:customStyle="1" w:styleId="FootnoteTextChar">
    <w:name w:val="Footnote Text Char"/>
    <w:link w:val="FootnoteText"/>
    <w:uiPriority w:val="99"/>
    <w:semiHidden/>
    <w:rsid w:val="00D46251"/>
    <w:rPr>
      <w:color w:val="6D6D6D"/>
      <w:lang w:eastAsia="zh-CN"/>
    </w:rPr>
  </w:style>
  <w:style w:type="character" w:styleId="FootnoteReference">
    <w:name w:val="footnote reference"/>
    <w:uiPriority w:val="99"/>
    <w:semiHidden/>
    <w:unhideWhenUsed/>
    <w:rsid w:val="00D46251"/>
    <w:rPr>
      <w:vertAlign w:val="superscript"/>
    </w:rPr>
  </w:style>
  <w:style w:type="paragraph" w:styleId="EndnoteText">
    <w:name w:val="endnote text"/>
    <w:basedOn w:val="Normal"/>
    <w:link w:val="EndnoteTextChar"/>
    <w:uiPriority w:val="99"/>
    <w:semiHidden/>
    <w:unhideWhenUsed/>
    <w:rsid w:val="00D46251"/>
    <w:rPr>
      <w:szCs w:val="20"/>
    </w:rPr>
  </w:style>
  <w:style w:type="character" w:customStyle="1" w:styleId="EndnoteTextChar">
    <w:name w:val="Endnote Text Char"/>
    <w:link w:val="EndnoteText"/>
    <w:uiPriority w:val="99"/>
    <w:semiHidden/>
    <w:rsid w:val="00D46251"/>
    <w:rPr>
      <w:color w:val="6D6D6D"/>
      <w:lang w:eastAsia="zh-CN"/>
    </w:rPr>
  </w:style>
  <w:style w:type="character" w:styleId="EndnoteReference">
    <w:name w:val="endnote reference"/>
    <w:uiPriority w:val="99"/>
    <w:semiHidden/>
    <w:unhideWhenUsed/>
    <w:rsid w:val="00D46251"/>
    <w:rPr>
      <w:vertAlign w:val="superscript"/>
    </w:rPr>
  </w:style>
</w:styles>
</file>

<file path=word/webSettings.xml><?xml version="1.0" encoding="utf-8"?>
<w:webSettings xmlns:r="http://schemas.openxmlformats.org/officeDocument/2006/relationships" xmlns:w="http://schemas.openxmlformats.org/wordprocessingml/2006/main">
  <w:divs>
    <w:div w:id="269707120">
      <w:bodyDiv w:val="1"/>
      <w:marLeft w:val="0"/>
      <w:marRight w:val="0"/>
      <w:marTop w:val="0"/>
      <w:marBottom w:val="0"/>
      <w:divBdr>
        <w:top w:val="none" w:sz="0" w:space="0" w:color="auto"/>
        <w:left w:val="none" w:sz="0" w:space="0" w:color="auto"/>
        <w:bottom w:val="none" w:sz="0" w:space="0" w:color="auto"/>
        <w:right w:val="none" w:sz="0" w:space="0" w:color="auto"/>
      </w:divBdr>
      <w:divsChild>
        <w:div w:id="1676374033">
          <w:marLeft w:val="720"/>
          <w:marRight w:val="0"/>
          <w:marTop w:val="384"/>
          <w:marBottom w:val="0"/>
          <w:divBdr>
            <w:top w:val="none" w:sz="0" w:space="0" w:color="auto"/>
            <w:left w:val="none" w:sz="0" w:space="0" w:color="auto"/>
            <w:bottom w:val="none" w:sz="0" w:space="0" w:color="auto"/>
            <w:right w:val="none" w:sz="0" w:space="0" w:color="auto"/>
          </w:divBdr>
        </w:div>
        <w:div w:id="1892304544">
          <w:marLeft w:val="720"/>
          <w:marRight w:val="0"/>
          <w:marTop w:val="384"/>
          <w:marBottom w:val="0"/>
          <w:divBdr>
            <w:top w:val="none" w:sz="0" w:space="0" w:color="auto"/>
            <w:left w:val="none" w:sz="0" w:space="0" w:color="auto"/>
            <w:bottom w:val="none" w:sz="0" w:space="0" w:color="auto"/>
            <w:right w:val="none" w:sz="0" w:space="0" w:color="auto"/>
          </w:divBdr>
        </w:div>
        <w:div w:id="2072265450">
          <w:marLeft w:val="720"/>
          <w:marRight w:val="0"/>
          <w:marTop w:val="384"/>
          <w:marBottom w:val="0"/>
          <w:divBdr>
            <w:top w:val="none" w:sz="0" w:space="0" w:color="auto"/>
            <w:left w:val="none" w:sz="0" w:space="0" w:color="auto"/>
            <w:bottom w:val="none" w:sz="0" w:space="0" w:color="auto"/>
            <w:right w:val="none" w:sz="0" w:space="0" w:color="auto"/>
          </w:divBdr>
        </w:div>
      </w:divsChild>
    </w:div>
    <w:div w:id="89038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2D9E1-3B4F-4E82-A2F0-27E1B9AF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1438</Words>
  <Characters>8200</Characters>
  <Application>Microsoft Office Word</Application>
  <DocSecurity>0</DocSecurity>
  <Lines>68</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Parpalea</dc:creator>
  <cp:lastModifiedBy>Promovare</cp:lastModifiedBy>
  <cp:revision>3</cp:revision>
  <cp:lastPrinted>2026-02-24T09:50:00Z</cp:lastPrinted>
  <dcterms:created xsi:type="dcterms:W3CDTF">2026-05-13T08:51:00Z</dcterms:created>
  <dcterms:modified xsi:type="dcterms:W3CDTF">2026-05-13T08:51:00Z</dcterms:modified>
</cp:coreProperties>
</file>